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1"/>
        <w:tblW w:w="110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/>
      </w:tblPr>
      <w:tblGrid>
        <w:gridCol w:w="11066"/>
      </w:tblGrid>
      <w:tr w:rsidR="00734405" w:rsidRPr="00F66DBE" w:rsidTr="00637F47">
        <w:trPr>
          <w:trHeight w:val="602"/>
        </w:trPr>
        <w:tc>
          <w:tcPr>
            <w:tcW w:w="11066" w:type="dxa"/>
          </w:tcPr>
          <w:p w:rsidR="001B12B0" w:rsidRPr="00637F47" w:rsidRDefault="001B12B0" w:rsidP="00637F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7F47">
              <w:rPr>
                <w:rFonts w:ascii="Comic Sans MS" w:hAnsi="Comic Sans MS"/>
                <w:b/>
                <w:sz w:val="20"/>
                <w:szCs w:val="20"/>
              </w:rPr>
              <w:t>Adı Soya</w:t>
            </w:r>
            <w:r w:rsidR="00791DD7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dı :                           </w:t>
            </w:r>
            <w:r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E2550" w:rsidRPr="00637F47">
              <w:rPr>
                <w:rFonts w:ascii="Comic Sans MS" w:hAnsi="Comic Sans MS"/>
                <w:b/>
                <w:sz w:val="20"/>
                <w:szCs w:val="20"/>
              </w:rPr>
              <w:t>201</w:t>
            </w:r>
            <w:r w:rsidR="00EB0C5C">
              <w:rPr>
                <w:rFonts w:ascii="Comic Sans MS" w:hAnsi="Comic Sans MS"/>
                <w:b/>
                <w:sz w:val="20"/>
                <w:szCs w:val="20"/>
              </w:rPr>
              <w:t>..</w:t>
            </w:r>
            <w:r w:rsidR="00EE2550" w:rsidRPr="00637F47">
              <w:rPr>
                <w:rFonts w:ascii="Comic Sans MS" w:hAnsi="Comic Sans MS"/>
                <w:b/>
                <w:sz w:val="20"/>
                <w:szCs w:val="20"/>
              </w:rPr>
              <w:t>–201</w:t>
            </w:r>
            <w:r w:rsidR="00EB0C5C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734405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EĞİTİM-ÖĞRETİM YILI</w:t>
            </w:r>
            <w:r w:rsidR="003C5C2B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EE2550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           Tarih :   /    /201</w:t>
            </w:r>
            <w:r w:rsidR="00EB0C5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1B12B0" w:rsidRPr="00637F47" w:rsidRDefault="00791DD7" w:rsidP="00637F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7F47">
              <w:rPr>
                <w:rFonts w:ascii="Comic Sans MS" w:hAnsi="Comic Sans MS"/>
                <w:b/>
                <w:sz w:val="20"/>
                <w:szCs w:val="20"/>
              </w:rPr>
              <w:t>No:       Sınıf:</w:t>
            </w:r>
            <w:r w:rsidR="001B12B0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</w:t>
            </w:r>
            <w:r w:rsidR="00EB0C5C">
              <w:rPr>
                <w:rFonts w:ascii="Comic Sans MS" w:hAnsi="Comic Sans MS"/>
                <w:b/>
                <w:sz w:val="20"/>
                <w:szCs w:val="20"/>
              </w:rPr>
              <w:t>…….</w:t>
            </w:r>
            <w:r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B12B0" w:rsidRPr="00637F47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637F47">
              <w:rPr>
                <w:rFonts w:ascii="Comic Sans MS" w:hAnsi="Comic Sans MS"/>
                <w:b/>
                <w:sz w:val="20"/>
                <w:szCs w:val="20"/>
              </w:rPr>
              <w:t>RTAOKULU</w:t>
            </w:r>
            <w:r w:rsidR="001B12B0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FD2501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7.SINIF </w:t>
            </w:r>
            <w:r w:rsidR="001B12B0"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</w:p>
          <w:p w:rsidR="00734405" w:rsidRPr="00637F47" w:rsidRDefault="001B12B0" w:rsidP="00637F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                </w:t>
            </w:r>
            <w:r w:rsidR="00FD2501" w:rsidRPr="00637F47">
              <w:rPr>
                <w:rFonts w:ascii="Comic Sans MS" w:hAnsi="Comic Sans MS"/>
                <w:b/>
                <w:sz w:val="20"/>
                <w:szCs w:val="20"/>
              </w:rPr>
              <w:t>FEN VE TEKNOLOJİ DERSİ 1</w:t>
            </w:r>
            <w:r w:rsidR="00734405" w:rsidRPr="00637F47">
              <w:rPr>
                <w:rFonts w:ascii="Comic Sans MS" w:hAnsi="Comic Sans MS"/>
                <w:b/>
                <w:sz w:val="20"/>
                <w:szCs w:val="20"/>
              </w:rPr>
              <w:t>.DÖNEM 1.YAZILI SORULARI</w:t>
            </w:r>
            <w:r w:rsidRPr="00637F47">
              <w:rPr>
                <w:rFonts w:ascii="Comic Sans MS" w:hAnsi="Comic Sans MS"/>
                <w:b/>
                <w:sz w:val="20"/>
                <w:szCs w:val="20"/>
              </w:rPr>
              <w:t xml:space="preserve">   Puan :</w:t>
            </w:r>
          </w:p>
        </w:tc>
      </w:tr>
    </w:tbl>
    <w:p w:rsidR="00083B6B" w:rsidRPr="001E4C16" w:rsidRDefault="006C643D" w:rsidP="00D4398B">
      <w:pPr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pict>
          <v:roundrect id="_x0000_s6000" style="position:absolute;margin-left:237.65pt;margin-top:50.8pt;width:23pt;height:34.75pt;z-index:251649024;mso-position-horizontal-relative:text;mso-position-vertical-relative:text" arcsize="10923f" o:regroupid="35" strokecolor="#c2d69b" strokeweight="1pt">
            <v:fill color2="#d6e3bc" focusposition="1" focussize="" focus="100%" type="gradient"/>
            <v:imagedata embosscolor="shadow add(51)"/>
            <v:shadow on="t" type="perspective" color="#4e6128" opacity=".5" offset="1pt" offset2="-3pt"/>
            <v:textbox style="mso-next-textbox:#_x0000_s6000" inset=".5mm,.3mm,.5mm,.3mm">
              <w:txbxContent>
                <w:p w:rsidR="00D4398B" w:rsidRDefault="00362A77" w:rsidP="00D4398B">
                  <w:pPr>
                    <w:jc w:val="center"/>
                    <w:rPr>
                      <w:rFonts w:ascii="Comic Sans MS" w:hAnsi="Comic Sans MS"/>
                      <w:b/>
                      <w:bCs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Cs w:val="18"/>
                    </w:rPr>
                    <w:t>10</w:t>
                  </w:r>
                </w:p>
                <w:p w:rsidR="00D4398B" w:rsidRPr="00654F77" w:rsidRDefault="00D4398B" w:rsidP="00D4398B">
                  <w:pPr>
                    <w:jc w:val="center"/>
                    <w:rPr>
                      <w:sz w:val="36"/>
                    </w:rPr>
                  </w:pPr>
                  <w:r w:rsidRPr="00654F77">
                    <w:rPr>
                      <w:rFonts w:ascii="Comic Sans MS" w:hAnsi="Comic Sans MS"/>
                      <w:b/>
                      <w:bCs/>
                      <w:sz w:val="16"/>
                      <w:szCs w:val="18"/>
                    </w:rPr>
                    <w:t>Puan</w:t>
                  </w:r>
                </w:p>
              </w:txbxContent>
            </v:textbox>
          </v:roundrect>
        </w:pict>
      </w:r>
      <w:r>
        <w:rPr>
          <w:bCs/>
          <w:noProof/>
          <w:sz w:val="18"/>
          <w:szCs w:val="18"/>
        </w:rPr>
        <w:pict>
          <v:roundrect id="_x0000_s5998" style="position:absolute;margin-left:22.75pt;margin-top:49.55pt;width:211.9pt;height:36pt;z-index:251646976;mso-position-horizontal-relative:text;mso-position-vertical-relative:text" arcsize="10923f" o:regroupid="35" strokecolor="#c2d69b" strokeweight="1pt">
            <v:fill color2="#d6e3bc" focusposition="1" focussize="" focus="100%" type="gradient"/>
            <v:imagedata embosscolor="shadow add(51)"/>
            <v:shadow on="t" type="perspective" color="#4e6128" opacity=".5" offset="1pt" offset2="-3pt"/>
            <v:textbox style="mso-next-textbox:#_x0000_s5998" inset=".5mm,.3mm,.5mm,.3mm">
              <w:txbxContent>
                <w:p w:rsidR="00D4398B" w:rsidRDefault="00D4398B" w:rsidP="00D4398B">
                  <w:pPr>
                    <w:tabs>
                      <w:tab w:val="left" w:pos="284"/>
                    </w:tabs>
                    <w:rPr>
                      <w:bCs/>
                      <w:sz w:val="6"/>
                      <w:szCs w:val="18"/>
                    </w:rPr>
                  </w:pPr>
                </w:p>
                <w:p w:rsidR="00D4398B" w:rsidRPr="00624906" w:rsidRDefault="00D4398B" w:rsidP="00D4398B">
                  <w:pPr>
                    <w:tabs>
                      <w:tab w:val="left" w:pos="284"/>
                    </w:tabs>
                    <w:rPr>
                      <w:bCs/>
                      <w:sz w:val="6"/>
                      <w:szCs w:val="18"/>
                    </w:rPr>
                  </w:pPr>
                </w:p>
                <w:p w:rsidR="00040A94" w:rsidRPr="00E9670A" w:rsidRDefault="00040A94" w:rsidP="00040A94">
                  <w:pPr>
                    <w:rPr>
                      <w:b/>
                      <w:sz w:val="16"/>
                      <w:szCs w:val="15"/>
                    </w:rPr>
                  </w:pPr>
                  <w:r w:rsidRPr="00E9670A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Aşağıdaki doğru-yanlış sorularında parantez içine sizce doğru olanlara D,yanlış olanlara Y harfi</w:t>
                  </w:r>
                  <w:r w:rsidRPr="00E9670A">
                    <w:rPr>
                      <w:rFonts w:ascii="Comic Sans MS" w:hAnsi="Comic Sans MS"/>
                      <w:b/>
                      <w:bCs/>
                      <w:sz w:val="16"/>
                      <w:szCs w:val="15"/>
                    </w:rPr>
                    <w:t xml:space="preserve"> </w:t>
                  </w:r>
                  <w:r w:rsidRPr="00E9670A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Koyunuz.</w:t>
                  </w:r>
                  <w:r w:rsidRPr="00E9670A">
                    <w:rPr>
                      <w:rFonts w:ascii="Comic Sans MS" w:hAnsi="Comic Sans MS"/>
                      <w:b/>
                      <w:bCs/>
                      <w:sz w:val="16"/>
                      <w:szCs w:val="15"/>
                    </w:rPr>
                    <w:t xml:space="preserve">  </w:t>
                  </w:r>
                </w:p>
                <w:p w:rsidR="00D4398B" w:rsidRPr="001E4C16" w:rsidRDefault="00D4398B" w:rsidP="00D4398B">
                  <w:pPr>
                    <w:tabs>
                      <w:tab w:val="left" w:pos="284"/>
                    </w:tabs>
                    <w:rPr>
                      <w:bCs/>
                      <w:sz w:val="18"/>
                      <w:szCs w:val="18"/>
                    </w:rPr>
                  </w:pPr>
                  <w:r w:rsidRPr="001E4C16">
                    <w:rPr>
                      <w:bCs/>
                      <w:sz w:val="18"/>
                      <w:szCs w:val="18"/>
                    </w:rPr>
                    <w:t xml:space="preserve">dolaşımı ile ilgili şekilden de faydalanarak sorulara cevap veriniz. </w:t>
                  </w:r>
                </w:p>
                <w:p w:rsidR="00D4398B" w:rsidRPr="00624906" w:rsidRDefault="00D4398B" w:rsidP="00D4398B">
                  <w:pPr>
                    <w:rPr>
                      <w:szCs w:val="19"/>
                    </w:rPr>
                  </w:pPr>
                </w:p>
              </w:txbxContent>
            </v:textbox>
          </v:roundrect>
        </w:pict>
      </w:r>
      <w:r>
        <w:rPr>
          <w:bCs/>
          <w:noProof/>
          <w:sz w:val="18"/>
          <w:szCs w:val="18"/>
        </w:rPr>
        <w:pict>
          <v:roundrect id="_x0000_s5999" style="position:absolute;margin-left:-2.9pt;margin-top:49.55pt;width:23pt;height:34.75pt;z-index:251648000;mso-position-horizontal-relative:text;mso-position-vertical-relative:text" arcsize="10923f" o:regroupid="35" strokecolor="#c2d69b" strokeweight="1pt">
            <v:fill color2="#d6e3bc" focusposition="1" focussize="" focus="100%" type="gradient"/>
            <v:imagedata embosscolor="shadow add(51)"/>
            <v:shadow on="t" type="perspective" color="#4e6128" opacity=".5" offset="1pt" offset2="-3pt"/>
            <v:textbox style="mso-next-textbox:#_x0000_s5999" inset=".5mm,.3mm,.5mm,.3mm">
              <w:txbxContent>
                <w:p w:rsidR="00D4398B" w:rsidRPr="00624906" w:rsidRDefault="00D4398B" w:rsidP="00D4398B">
                  <w:pPr>
                    <w:jc w:val="center"/>
                    <w:rPr>
                      <w:rFonts w:ascii="Comic Sans MS" w:hAnsi="Comic Sans MS"/>
                      <w:b/>
                      <w:bCs/>
                      <w:sz w:val="2"/>
                      <w:szCs w:val="18"/>
                    </w:rPr>
                  </w:pPr>
                </w:p>
                <w:p w:rsidR="00D4398B" w:rsidRPr="00A64C3C" w:rsidRDefault="007A0847" w:rsidP="00D4398B">
                  <w:pPr>
                    <w:jc w:val="center"/>
                    <w:rPr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18"/>
                    </w:rPr>
                    <w:t>A</w:t>
                  </w:r>
                </w:p>
              </w:txbxContent>
            </v:textbox>
          </v:roundrect>
        </w:pict>
      </w:r>
    </w:p>
    <w:p w:rsidR="00D4398B" w:rsidRPr="001E4C16" w:rsidRDefault="00D4398B" w:rsidP="00D4398B">
      <w:pPr>
        <w:rPr>
          <w:bCs/>
          <w:sz w:val="18"/>
          <w:szCs w:val="18"/>
        </w:rPr>
      </w:pPr>
    </w:p>
    <w:p w:rsidR="00D4398B" w:rsidRPr="001E4C16" w:rsidRDefault="00D4398B" w:rsidP="00D4398B">
      <w:pPr>
        <w:rPr>
          <w:bCs/>
          <w:sz w:val="18"/>
          <w:szCs w:val="18"/>
        </w:rPr>
      </w:pPr>
    </w:p>
    <w:p w:rsidR="00D4398B" w:rsidRPr="001E4C16" w:rsidRDefault="00D4398B" w:rsidP="00D4398B">
      <w:pPr>
        <w:rPr>
          <w:bCs/>
          <w:sz w:val="18"/>
          <w:szCs w:val="18"/>
        </w:rPr>
      </w:pPr>
    </w:p>
    <w:p w:rsidR="00791DD7" w:rsidRPr="00B35966" w:rsidRDefault="00083B6B" w:rsidP="00791DD7">
      <w:pPr>
        <w:ind w:left="-142"/>
        <w:rPr>
          <w:sz w:val="18"/>
          <w:szCs w:val="18"/>
        </w:rPr>
      </w:pPr>
      <w:r>
        <w:rPr>
          <w:bCs/>
          <w:sz w:val="16"/>
          <w:szCs w:val="18"/>
        </w:rPr>
        <w:t xml:space="preserve">  </w:t>
      </w:r>
      <w:r w:rsidR="00791DD7">
        <w:rPr>
          <w:sz w:val="18"/>
          <w:szCs w:val="18"/>
        </w:rPr>
        <w:t>1.</w:t>
      </w:r>
      <w:r w:rsidR="00791DD7" w:rsidRPr="00B35966">
        <w:rPr>
          <w:sz w:val="18"/>
          <w:szCs w:val="18"/>
        </w:rPr>
        <w:t xml:space="preserve">  (    )  Tüm iç salgı bezlerini dene</w:t>
      </w:r>
      <w:r w:rsidR="00791DD7">
        <w:rPr>
          <w:sz w:val="18"/>
          <w:szCs w:val="18"/>
        </w:rPr>
        <w:t xml:space="preserve">tleyen ve düzenleyen salgı bezi </w:t>
      </w:r>
      <w:r w:rsidR="00791DD7" w:rsidRPr="00B35966">
        <w:rPr>
          <w:sz w:val="18"/>
          <w:szCs w:val="18"/>
        </w:rPr>
        <w:t>hipofizdir.</w:t>
      </w:r>
    </w:p>
    <w:p w:rsidR="00791DD7" w:rsidRPr="00B35966" w:rsidRDefault="00791DD7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2.</w:t>
      </w:r>
      <w:r w:rsidRPr="00B35966">
        <w:rPr>
          <w:sz w:val="18"/>
          <w:szCs w:val="18"/>
        </w:rPr>
        <w:t xml:space="preserve">  (    )  Erkeğe özgü özellikleri ortaya çıkaran ve erkekteki üreme olaylarını düzenleyen bez yumurtalıktır.</w:t>
      </w:r>
    </w:p>
    <w:p w:rsidR="00791DD7" w:rsidRDefault="00791DD7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3.</w:t>
      </w:r>
      <w:r w:rsidRPr="00B35966">
        <w:rPr>
          <w:sz w:val="18"/>
          <w:szCs w:val="18"/>
        </w:rPr>
        <w:t xml:space="preserve">  (    )  İyot yetersizliği guatr hastalığına sebep olur.</w:t>
      </w:r>
    </w:p>
    <w:p w:rsidR="00B729A5" w:rsidRPr="003100A4" w:rsidRDefault="00B729A5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4 .(     )</w:t>
      </w:r>
      <w:r w:rsidRPr="00B729A5">
        <w:rPr>
          <w:sz w:val="20"/>
          <w:szCs w:val="20"/>
        </w:rPr>
        <w:t xml:space="preserve"> </w:t>
      </w:r>
      <w:r w:rsidRPr="003100A4">
        <w:rPr>
          <w:sz w:val="18"/>
          <w:szCs w:val="18"/>
        </w:rPr>
        <w:t>Reflü bir boşaltım hastalığıdır.</w:t>
      </w:r>
    </w:p>
    <w:p w:rsidR="00791DD7" w:rsidRDefault="00791DD7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5.</w:t>
      </w:r>
      <w:r w:rsidRPr="00B35966">
        <w:rPr>
          <w:sz w:val="18"/>
          <w:szCs w:val="18"/>
        </w:rPr>
        <w:t xml:space="preserve">  (    ) Akciğerler sadece karbondioksitin dışarı atılmasını sağlarlar.</w:t>
      </w:r>
    </w:p>
    <w:p w:rsidR="00791DD7" w:rsidRPr="00FD35F0" w:rsidRDefault="00791DD7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6</w:t>
      </w:r>
      <w:r w:rsidR="00B729A5">
        <w:rPr>
          <w:sz w:val="18"/>
          <w:szCs w:val="18"/>
        </w:rPr>
        <w:t>.  (    ) Sinir hücresine nefon</w:t>
      </w:r>
      <w:r w:rsidRPr="00FD35F0">
        <w:rPr>
          <w:sz w:val="18"/>
          <w:szCs w:val="18"/>
        </w:rPr>
        <w:t xml:space="preserve"> da denilir.</w:t>
      </w:r>
    </w:p>
    <w:p w:rsidR="00791DD7" w:rsidRDefault="00791DD7" w:rsidP="00791DD7">
      <w:pPr>
        <w:ind w:left="-142"/>
        <w:rPr>
          <w:sz w:val="18"/>
          <w:szCs w:val="18"/>
        </w:rPr>
      </w:pPr>
      <w:r w:rsidRPr="00FD35F0">
        <w:rPr>
          <w:sz w:val="18"/>
          <w:szCs w:val="18"/>
        </w:rPr>
        <w:t>7.  (    ) Bey</w:t>
      </w:r>
      <w:r>
        <w:rPr>
          <w:sz w:val="18"/>
          <w:szCs w:val="18"/>
        </w:rPr>
        <w:t>inciğe denge sağlamada kulak</w:t>
      </w:r>
      <w:r w:rsidRPr="00FD35F0">
        <w:rPr>
          <w:sz w:val="18"/>
          <w:szCs w:val="18"/>
        </w:rPr>
        <w:t xml:space="preserve"> da yardım eder.</w:t>
      </w:r>
    </w:p>
    <w:p w:rsidR="00791DD7" w:rsidRDefault="00791DD7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8.  (    ) Besinlerin, enzim adı verilen bazı salgı</w:t>
      </w:r>
      <w:r w:rsidRPr="00FD35F0">
        <w:rPr>
          <w:sz w:val="18"/>
          <w:szCs w:val="18"/>
        </w:rPr>
        <w:t>lar</w:t>
      </w:r>
      <w:r>
        <w:rPr>
          <w:sz w:val="18"/>
          <w:szCs w:val="18"/>
        </w:rPr>
        <w:t xml:space="preserve"> yardımıyla parçalanmasına</w:t>
      </w:r>
      <w:r w:rsidRPr="00FD35F0">
        <w:rPr>
          <w:sz w:val="18"/>
          <w:szCs w:val="18"/>
        </w:rPr>
        <w:t xml:space="preserve"> kimyasal sindirim denir.</w:t>
      </w:r>
    </w:p>
    <w:p w:rsidR="00791DD7" w:rsidRDefault="00791DD7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9.  (    ) Villuslar</w:t>
      </w:r>
      <w:r w:rsidRPr="00010F5E">
        <w:rPr>
          <w:sz w:val="18"/>
          <w:szCs w:val="18"/>
        </w:rPr>
        <w:t xml:space="preserve"> sindirilmiş besinlerin emilim ile kana </w:t>
      </w:r>
      <w:r>
        <w:rPr>
          <w:sz w:val="18"/>
          <w:szCs w:val="18"/>
        </w:rPr>
        <w:t>geçmesini sağlar.</w:t>
      </w:r>
    </w:p>
    <w:p w:rsidR="00791DD7" w:rsidRPr="00010F5E" w:rsidRDefault="00791DD7" w:rsidP="00791DD7">
      <w:pPr>
        <w:ind w:left="-142"/>
        <w:rPr>
          <w:sz w:val="18"/>
          <w:szCs w:val="18"/>
        </w:rPr>
      </w:pPr>
      <w:r>
        <w:rPr>
          <w:sz w:val="18"/>
          <w:szCs w:val="18"/>
        </w:rPr>
        <w:t>10. (   ) Akciğerler v</w:t>
      </w:r>
      <w:r w:rsidRPr="00010F5E">
        <w:rPr>
          <w:sz w:val="18"/>
          <w:szCs w:val="18"/>
        </w:rPr>
        <w:t>ücudumuzdan suyun ve tuzun</w:t>
      </w:r>
      <w:r>
        <w:rPr>
          <w:sz w:val="18"/>
          <w:szCs w:val="18"/>
        </w:rPr>
        <w:t xml:space="preserve"> </w:t>
      </w:r>
      <w:r w:rsidRPr="00010F5E">
        <w:rPr>
          <w:sz w:val="18"/>
          <w:szCs w:val="18"/>
        </w:rPr>
        <w:t>fazlasını terleme</w:t>
      </w:r>
      <w:r>
        <w:rPr>
          <w:sz w:val="18"/>
          <w:szCs w:val="18"/>
        </w:rPr>
        <w:t xml:space="preserve"> yoluyla dışarı</w:t>
      </w:r>
      <w:r w:rsidRPr="00010F5E">
        <w:rPr>
          <w:sz w:val="18"/>
          <w:szCs w:val="18"/>
        </w:rPr>
        <w:t xml:space="preserve"> atar.</w:t>
      </w:r>
    </w:p>
    <w:p w:rsidR="00791DD7" w:rsidRPr="00010F5E" w:rsidRDefault="006C643D" w:rsidP="00791DD7">
      <w:pPr>
        <w:ind w:left="-142"/>
        <w:rPr>
          <w:sz w:val="18"/>
          <w:szCs w:val="18"/>
        </w:rPr>
      </w:pPr>
      <w:r w:rsidRPr="006C643D">
        <w:rPr>
          <w:bCs/>
          <w:noProof/>
          <w:sz w:val="18"/>
          <w:szCs w:val="18"/>
        </w:rPr>
        <w:pict>
          <v:group id="_x0000_s1049" style="position:absolute;left:0;text-align:left;margin-left:-18pt;margin-top:3.15pt;width:4in;height:39.85pt;flip:y;z-index:251645952" coordorigin="562,1969" coordsize="5271,600">
            <v:roundrect id="_x0000_s1050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50" inset=".5mm,.3mm,.5mm,.3mm">
                <w:txbxContent>
                  <w:p w:rsidR="008268B7" w:rsidRPr="00791DD7" w:rsidRDefault="00791DD7" w:rsidP="008268B7">
                    <w:pPr>
                      <w:rPr>
                        <w:sz w:val="16"/>
                        <w:szCs w:val="16"/>
                      </w:rPr>
                    </w:pPr>
                    <w:r w:rsidRPr="00791DD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Aşağıda verilen </w:t>
                    </w:r>
                    <w:r w:rsidR="007B324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ifadelerde </w:t>
                    </w:r>
                    <w:r w:rsidRPr="00791DD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boş bırakılan yerleri uygun kelimelerle doldurunuz.</w:t>
                    </w:r>
                    <w:r w:rsidR="00083B6B" w:rsidRPr="00791DD7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_x0000_s1051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51" inset=".5mm,.3mm,.5mm,.3mm">
                <w:txbxContent>
                  <w:p w:rsidR="008268B7" w:rsidRPr="00A64C3C" w:rsidRDefault="007A0847" w:rsidP="008268B7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052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52" inset=".5mm,.3mm,.5mm,.3mm">
                <w:txbxContent>
                  <w:p w:rsidR="008268B7" w:rsidRPr="007A0847" w:rsidRDefault="00FD5F23" w:rsidP="00083B6B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7A0847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1</w:t>
                    </w:r>
                    <w:r w:rsidR="00B729A5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0</w:t>
                    </w:r>
                  </w:p>
                  <w:p w:rsidR="007A0847" w:rsidRPr="007A0847" w:rsidRDefault="007A0847" w:rsidP="00083B6B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7A0847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 w:rsidR="00791DD7" w:rsidRPr="00010F5E">
        <w:rPr>
          <w:sz w:val="18"/>
          <w:szCs w:val="18"/>
        </w:rPr>
        <w:t>.</w:t>
      </w:r>
    </w:p>
    <w:p w:rsidR="00031311" w:rsidRDefault="00031311" w:rsidP="00791DD7">
      <w:pPr>
        <w:pStyle w:val="ListeParagraf"/>
        <w:spacing w:after="200" w:line="360" w:lineRule="auto"/>
        <w:ind w:left="-142"/>
        <w:rPr>
          <w:sz w:val="20"/>
          <w:szCs w:val="20"/>
        </w:rPr>
      </w:pPr>
    </w:p>
    <w:p w:rsidR="00F202AD" w:rsidRPr="00147A56" w:rsidRDefault="00F202AD" w:rsidP="00D856E5">
      <w:pPr>
        <w:pStyle w:val="ListeParagraf"/>
        <w:spacing w:after="200"/>
        <w:ind w:left="0"/>
        <w:contextualSpacing w:val="0"/>
        <w:rPr>
          <w:bCs/>
          <w:sz w:val="20"/>
          <w:szCs w:val="20"/>
        </w:rPr>
      </w:pP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Karbonhidratların sindirimi .................. başlar.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Besinlerin enzimler yardımı ile yapıtaşlarına kadar ayırılma olayına ........................................ denir.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Proteinlerin kimyasal sindirimi .................de başlar.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...................</w:t>
      </w:r>
      <w:r w:rsidR="00207635" w:rsidRPr="00207635">
        <w:rPr>
          <w:sz w:val="20"/>
          <w:szCs w:val="20"/>
        </w:rPr>
        <w:t>................</w:t>
      </w:r>
      <w:r w:rsidRPr="00207635">
        <w:rPr>
          <w:sz w:val="20"/>
          <w:szCs w:val="20"/>
        </w:rPr>
        <w:t>ler sindirilmeden doğrudan kana geçer.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................................ ler kanı süzerek atık maddeleri idrar olarak dışarı atar.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Vücudumuzun yönetim merkezi ........................dir.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Refleksler ...................................ten yönetilir.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Adrenalin hormonu ..............................bezlerinden salgılanır.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sz w:val="20"/>
          <w:szCs w:val="20"/>
        </w:rPr>
        <w:t>...............................</w:t>
      </w:r>
      <w:r w:rsidR="00207635" w:rsidRPr="00207635">
        <w:rPr>
          <w:sz w:val="20"/>
          <w:szCs w:val="20"/>
        </w:rPr>
        <w:t xml:space="preserve"> zehirli olan amonyağı daha az zehirli olan üreye çevirir.</w:t>
      </w:r>
    </w:p>
    <w:p w:rsidR="00D856E5" w:rsidRPr="00207635" w:rsidRDefault="00D856E5" w:rsidP="00D856E5">
      <w:pPr>
        <w:numPr>
          <w:ilvl w:val="0"/>
          <w:numId w:val="3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07635">
        <w:rPr>
          <w:noProof/>
          <w:sz w:val="20"/>
          <w:szCs w:val="20"/>
        </w:rPr>
        <w:t>Besinlerin dişler ve kaslarla parçalanması olayına……………………. sindirim denir.</w:t>
      </w:r>
    </w:p>
    <w:p w:rsidR="00791DD7" w:rsidRDefault="006C643D" w:rsidP="00FD2501">
      <w:pPr>
        <w:rPr>
          <w:b/>
          <w:sz w:val="20"/>
          <w:szCs w:val="20"/>
        </w:rPr>
      </w:pPr>
      <w:r w:rsidRPr="006C643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132" type="#_x0000_t202" style="position:absolute;margin-left:156.8pt;margin-top:2.8pt;width:39.3pt;height:12pt;z-index:251652096" stroked="f">
            <v:textbox style="mso-next-textbox:#_x0000_s6132">
              <w:txbxContent>
                <w:p w:rsidR="00B729A5" w:rsidRPr="00791DD7" w:rsidRDefault="00B729A5" w:rsidP="00B729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</w:t>
                  </w:r>
                  <w:r>
                    <w:rPr>
                      <w:sz w:val="10"/>
                      <w:szCs w:val="10"/>
                    </w:rPr>
                    <w:t>.......</w:t>
                  </w:r>
                  <w:r>
                    <w:rPr>
                      <w:sz w:val="16"/>
                      <w:szCs w:val="16"/>
                    </w:rPr>
                    <w:t>....</w:t>
                  </w:r>
                </w:p>
              </w:txbxContent>
            </v:textbox>
          </v:shape>
        </w:pict>
      </w:r>
    </w:p>
    <w:p w:rsidR="00791DD7" w:rsidRDefault="006C643D" w:rsidP="00FD2501">
      <w:pPr>
        <w:rPr>
          <w:b/>
          <w:sz w:val="20"/>
          <w:szCs w:val="20"/>
        </w:rPr>
      </w:pPr>
      <w:r w:rsidRPr="006C643D">
        <w:rPr>
          <w:bCs/>
          <w:noProof/>
          <w:sz w:val="20"/>
          <w:szCs w:val="20"/>
        </w:rPr>
        <w:pict>
          <v:group id="_x0000_s6116" style="position:absolute;margin-left:-13.4pt;margin-top:6.4pt;width:263.55pt;height:30pt;z-index:251651072" coordorigin="562,1969" coordsize="5271,600">
            <v:roundrect id="_x0000_s6117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17" inset=".5mm,.3mm,.5mm,.3mm">
                <w:txbxContent>
                  <w:p w:rsidR="00451A36" w:rsidRPr="00C82856" w:rsidRDefault="00451A36" w:rsidP="00451A36">
                    <w:pPr>
                      <w:rPr>
                        <w:rFonts w:ascii="Comic Sans MS" w:hAnsi="Comic Sans MS"/>
                      </w:rPr>
                    </w:pPr>
                    <w:r w:rsidRPr="00C82856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Aşa</w:t>
                    </w:r>
                    <w:r w:rsidR="00FD5F23" w:rsidRPr="00C82856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ğıdaki bulmacayı çözünüz</w:t>
                    </w:r>
                    <w:r w:rsidRPr="00C82856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.    </w:t>
                    </w:r>
                  </w:p>
                </w:txbxContent>
              </v:textbox>
            </v:roundrect>
            <v:roundrect id="_x0000_s6118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18" inset=".5mm,.3mm,.5mm,.3mm">
                <w:txbxContent>
                  <w:p w:rsidR="00451A36" w:rsidRPr="00A64C3C" w:rsidRDefault="00B729A5" w:rsidP="00451A36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6119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19" inset=".5mm,.3mm,.5mm,.3mm">
                <w:txbxContent>
                  <w:p w:rsidR="00FD5F23" w:rsidRPr="007A0847" w:rsidRDefault="007A0847" w:rsidP="00451A36">
                    <w:pP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  <w:t>14</w:t>
                    </w:r>
                  </w:p>
                  <w:p w:rsidR="00451A36" w:rsidRPr="00654F77" w:rsidRDefault="00451A36" w:rsidP="00451A36">
                    <w:pPr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791DD7" w:rsidRDefault="00791DD7" w:rsidP="00FD2501">
      <w:pPr>
        <w:rPr>
          <w:b/>
          <w:sz w:val="20"/>
          <w:szCs w:val="20"/>
        </w:rPr>
      </w:pPr>
    </w:p>
    <w:p w:rsidR="00B729A5" w:rsidRPr="004176C6" w:rsidRDefault="00B729A5" w:rsidP="00B729A5">
      <w:pPr>
        <w:spacing w:line="360" w:lineRule="auto"/>
        <w:ind w:left="180"/>
        <w:rPr>
          <w:rFonts w:ascii="Century Gothic" w:hAnsi="Century Gothic"/>
          <w:b/>
          <w:sz w:val="20"/>
          <w:szCs w:val="20"/>
        </w:rPr>
      </w:pP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b/>
          <w:sz w:val="20"/>
          <w:szCs w:val="20"/>
        </w:rPr>
        <w:t>1</w:t>
      </w:r>
      <w:r w:rsidRPr="00451A36">
        <w:rPr>
          <w:sz w:val="20"/>
          <w:szCs w:val="20"/>
        </w:rPr>
        <w:t>- Denge ile ilgili sinir sistemi organımız</w:t>
      </w: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b/>
          <w:sz w:val="20"/>
          <w:szCs w:val="20"/>
        </w:rPr>
        <w:t>2</w:t>
      </w:r>
      <w:r w:rsidRPr="00451A36">
        <w:rPr>
          <w:sz w:val="20"/>
          <w:szCs w:val="20"/>
        </w:rPr>
        <w:t>- Sinir hücresi</w:t>
      </w:r>
      <w:r>
        <w:rPr>
          <w:sz w:val="20"/>
          <w:szCs w:val="20"/>
        </w:rPr>
        <w:t>nin diğer adı</w:t>
      </w: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b/>
          <w:sz w:val="20"/>
          <w:szCs w:val="20"/>
        </w:rPr>
        <w:t>3-</w:t>
      </w:r>
      <w:r w:rsidRPr="00451A36">
        <w:rPr>
          <w:sz w:val="20"/>
          <w:szCs w:val="20"/>
        </w:rPr>
        <w:t xml:space="preserve"> Dışarıdan gelen uyarılara karşı vücudumuzun  </w:t>
      </w: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sz w:val="20"/>
          <w:szCs w:val="20"/>
        </w:rPr>
        <w:t xml:space="preserve">    verdiği ani ve hızlı tepki</w:t>
      </w: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b/>
          <w:sz w:val="20"/>
          <w:szCs w:val="20"/>
        </w:rPr>
        <w:t>4-</w:t>
      </w:r>
      <w:r w:rsidRPr="00451A36">
        <w:rPr>
          <w:sz w:val="20"/>
          <w:szCs w:val="20"/>
        </w:rPr>
        <w:t xml:space="preserve"> Kanımızın süzülmesinde görev alan en küçük birim</w:t>
      </w: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b/>
          <w:sz w:val="20"/>
          <w:szCs w:val="20"/>
        </w:rPr>
        <w:t>5-</w:t>
      </w:r>
      <w:r w:rsidRPr="00451A36">
        <w:rPr>
          <w:sz w:val="20"/>
          <w:szCs w:val="20"/>
        </w:rPr>
        <w:t xml:space="preserve"> Korku, heyecan, öfke anında salgılanan hormon</w:t>
      </w: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b/>
          <w:sz w:val="20"/>
          <w:szCs w:val="20"/>
        </w:rPr>
        <w:t>6-</w:t>
      </w:r>
      <w:r w:rsidRPr="00451A36">
        <w:rPr>
          <w:sz w:val="20"/>
          <w:szCs w:val="20"/>
        </w:rPr>
        <w:t xml:space="preserve"> Yetersiz salgılanması sonucunda şeker hastalığı  </w:t>
      </w:r>
    </w:p>
    <w:p w:rsidR="00B729A5" w:rsidRPr="00451A36" w:rsidRDefault="00B729A5" w:rsidP="00B729A5">
      <w:pPr>
        <w:rPr>
          <w:sz w:val="20"/>
          <w:szCs w:val="20"/>
        </w:rPr>
      </w:pPr>
      <w:r w:rsidRPr="00451A36">
        <w:rPr>
          <w:sz w:val="20"/>
          <w:szCs w:val="20"/>
        </w:rPr>
        <w:t xml:space="preserve">    meydana gelen hormon</w:t>
      </w:r>
    </w:p>
    <w:p w:rsidR="00B729A5" w:rsidRPr="00451A36" w:rsidRDefault="006C643D" w:rsidP="00B729A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00" type="#_x0000_t75" style="position:absolute;margin-left:2pt;margin-top:6.15pt;width:217.05pt;height:179.6pt;z-index:-251653120">
            <v:imagedata r:id="rId8" o:title=""/>
          </v:shape>
          <o:OLEObject Type="Embed" ProgID="PBrush" ShapeID="_x0000_s6100" DrawAspect="Content" ObjectID="_1540612993" r:id="rId9"/>
        </w:pict>
      </w:r>
      <w:r w:rsidR="00B729A5" w:rsidRPr="00451A36">
        <w:rPr>
          <w:b/>
          <w:sz w:val="20"/>
          <w:szCs w:val="20"/>
        </w:rPr>
        <w:t>7-</w:t>
      </w:r>
      <w:r w:rsidR="00B729A5" w:rsidRPr="00451A36">
        <w:rPr>
          <w:sz w:val="20"/>
          <w:szCs w:val="20"/>
        </w:rPr>
        <w:t xml:space="preserve"> Karaciğerin sindirime yardımcı olmak için üretmiş  </w:t>
      </w:r>
    </w:p>
    <w:p w:rsidR="00B729A5" w:rsidRPr="00451A36" w:rsidRDefault="00B729A5" w:rsidP="00B729A5">
      <w:pPr>
        <w:rPr>
          <w:bCs/>
          <w:sz w:val="20"/>
          <w:szCs w:val="20"/>
        </w:rPr>
      </w:pPr>
      <w:r w:rsidRPr="00451A36">
        <w:rPr>
          <w:sz w:val="20"/>
          <w:szCs w:val="20"/>
        </w:rPr>
        <w:t xml:space="preserve">    olduğu salgı</w:t>
      </w:r>
    </w:p>
    <w:p w:rsidR="00791DD7" w:rsidRDefault="00791DD7" w:rsidP="00FD2501">
      <w:pPr>
        <w:rPr>
          <w:b/>
          <w:sz w:val="20"/>
          <w:szCs w:val="20"/>
        </w:rPr>
      </w:pPr>
    </w:p>
    <w:p w:rsidR="00791DD7" w:rsidRDefault="00791DD7" w:rsidP="00FD2501">
      <w:pPr>
        <w:rPr>
          <w:b/>
          <w:sz w:val="20"/>
          <w:szCs w:val="20"/>
        </w:rPr>
      </w:pPr>
    </w:p>
    <w:p w:rsidR="00791DD7" w:rsidRDefault="00791DD7" w:rsidP="00FD2501">
      <w:pPr>
        <w:rPr>
          <w:b/>
          <w:sz w:val="20"/>
          <w:szCs w:val="20"/>
        </w:rPr>
      </w:pPr>
    </w:p>
    <w:p w:rsidR="00791DD7" w:rsidRDefault="00791DD7" w:rsidP="00FD2501">
      <w:pPr>
        <w:rPr>
          <w:b/>
          <w:sz w:val="20"/>
          <w:szCs w:val="20"/>
        </w:rPr>
      </w:pPr>
    </w:p>
    <w:p w:rsidR="00791DD7" w:rsidRDefault="00791DD7" w:rsidP="00FD2501">
      <w:pPr>
        <w:rPr>
          <w:b/>
          <w:sz w:val="20"/>
          <w:szCs w:val="20"/>
        </w:rPr>
      </w:pPr>
    </w:p>
    <w:p w:rsidR="00791DD7" w:rsidRDefault="00791DD7" w:rsidP="00FD2501">
      <w:pPr>
        <w:rPr>
          <w:b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6C643D" w:rsidP="00FD250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6133" style="position:absolute;margin-left:-6.55pt;margin-top:50.8pt;width:262.15pt;height:36.55pt;z-index:251653120" coordorigin="562,1969" coordsize="5271,600">
            <v:roundrect id="_x0000_s6134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34" inset=".5mm,.3mm,.5mm,.3mm">
                <w:txbxContent>
                  <w:p w:rsidR="00B729A5" w:rsidRPr="008D1806" w:rsidRDefault="00B729A5" w:rsidP="00B729A5">
                    <w:pPr>
                      <w:jc w:val="both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Aşağıd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aki tabloda </w:t>
                    </w: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uygun yerlere 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“</w:t>
                    </w: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”</w:t>
                    </w: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 işareti    koyunuz.</w:t>
                    </w:r>
                  </w:p>
                  <w:p w:rsidR="00B729A5" w:rsidRPr="000E1DE7" w:rsidRDefault="00B729A5" w:rsidP="00B729A5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B729A5" w:rsidRPr="00454E6D" w:rsidRDefault="00B729A5" w:rsidP="00B729A5"/>
                </w:txbxContent>
              </v:textbox>
            </v:roundrect>
            <v:roundrect id="_x0000_s6135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35" inset=".5mm,.3mm,.5mm,.3mm">
                <w:txbxContent>
                  <w:p w:rsidR="00B729A5" w:rsidRPr="00A64C3C" w:rsidRDefault="00B729A5" w:rsidP="00B729A5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D</w:t>
                    </w:r>
                  </w:p>
                </w:txbxContent>
              </v:textbox>
            </v:roundrect>
            <v:roundrect id="_x0000_s6136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36" inset=".5mm,.3mm,.5mm,.3mm">
                <w:txbxContent>
                  <w:p w:rsidR="00B729A5" w:rsidRPr="00654F77" w:rsidRDefault="00362A77" w:rsidP="00B729A5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5</w:t>
                    </w:r>
                    <w:r w:rsidR="00B729A5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 </w:t>
                    </w:r>
                    <w:r w:rsidR="00B729A5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</w:t>
                    </w:r>
                    <w:r w:rsidR="00B729A5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an</w:t>
                    </w:r>
                  </w:p>
                </w:txbxContent>
              </v:textbox>
            </v:roundrect>
          </v:group>
        </w:pict>
      </w:r>
    </w:p>
    <w:p w:rsidR="00D856E5" w:rsidRDefault="006C643D" w:rsidP="00FD250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6186" style="position:absolute;margin-left:6.15pt;margin-top:50.8pt;width:262.15pt;height:36.55pt;z-index:251662336" coordorigin="562,1969" coordsize="5271,600">
            <v:roundrect id="_x0000_s6187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87" inset=".5mm,.3mm,.5mm,.3mm">
                <w:txbxContent>
                  <w:p w:rsidR="00D856E5" w:rsidRPr="008D1806" w:rsidRDefault="00D856E5" w:rsidP="00D856E5">
                    <w:pPr>
                      <w:jc w:val="both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Aşağıd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aki tabloda </w:t>
                    </w: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uygun yerlere 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“</w:t>
                    </w: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”</w:t>
                    </w:r>
                    <w:r w:rsidRPr="008D1806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 işareti    koyunuz.</w:t>
                    </w:r>
                  </w:p>
                  <w:p w:rsidR="00D856E5" w:rsidRPr="000E1DE7" w:rsidRDefault="00D856E5" w:rsidP="00D856E5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D856E5" w:rsidRPr="00454E6D" w:rsidRDefault="00D856E5" w:rsidP="00D856E5"/>
                </w:txbxContent>
              </v:textbox>
            </v:roundrect>
            <v:roundrect id="_x0000_s6188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88" inset=".5mm,.3mm,.5mm,.3mm">
                <w:txbxContent>
                  <w:p w:rsidR="00D856E5" w:rsidRPr="00A64C3C" w:rsidRDefault="00D856E5" w:rsidP="00D856E5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D</w:t>
                    </w:r>
                  </w:p>
                </w:txbxContent>
              </v:textbox>
            </v:roundrect>
            <v:roundrect id="_x0000_s6189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89" inset=".5mm,.3mm,.5mm,.3mm">
                <w:txbxContent>
                  <w:p w:rsidR="00D856E5" w:rsidRPr="00654F77" w:rsidRDefault="00D856E5" w:rsidP="00D856E5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5 </w:t>
                    </w: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an</w:t>
                    </w:r>
                  </w:p>
                </w:txbxContent>
              </v:textbox>
            </v:roundrect>
          </v:group>
        </w:pict>
      </w:r>
    </w:p>
    <w:p w:rsidR="00D856E5" w:rsidRDefault="00D856E5" w:rsidP="00FD2501">
      <w:pPr>
        <w:rPr>
          <w:bCs/>
          <w:sz w:val="20"/>
          <w:szCs w:val="20"/>
        </w:rPr>
      </w:pPr>
    </w:p>
    <w:p w:rsidR="00D856E5" w:rsidRDefault="00D856E5" w:rsidP="00FD2501">
      <w:pPr>
        <w:rPr>
          <w:bCs/>
          <w:sz w:val="20"/>
          <w:szCs w:val="20"/>
        </w:rPr>
      </w:pPr>
    </w:p>
    <w:p w:rsidR="00207635" w:rsidRDefault="00207635" w:rsidP="00FD2501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959"/>
        <w:gridCol w:w="3268"/>
      </w:tblGrid>
      <w:tr w:rsidR="00B729A5" w:rsidRPr="005060FC" w:rsidTr="00D856E5">
        <w:trPr>
          <w:trHeight w:val="411"/>
        </w:trPr>
        <w:tc>
          <w:tcPr>
            <w:tcW w:w="1083" w:type="dxa"/>
            <w:vAlign w:val="center"/>
          </w:tcPr>
          <w:p w:rsidR="00B729A5" w:rsidRPr="005060FC" w:rsidRDefault="00B729A5" w:rsidP="00B729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Fiziksel</w:t>
            </w:r>
          </w:p>
          <w:p w:rsidR="00B729A5" w:rsidRPr="005060FC" w:rsidRDefault="00B729A5" w:rsidP="00B729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indirim</w:t>
            </w:r>
          </w:p>
        </w:tc>
        <w:tc>
          <w:tcPr>
            <w:tcW w:w="959" w:type="dxa"/>
            <w:vAlign w:val="center"/>
          </w:tcPr>
          <w:p w:rsidR="00B729A5" w:rsidRPr="005060FC" w:rsidRDefault="00B729A5" w:rsidP="00B729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60FC">
              <w:rPr>
                <w:rFonts w:ascii="Calibri" w:hAnsi="Calibri" w:cs="Calibri"/>
                <w:b/>
                <w:sz w:val="20"/>
                <w:szCs w:val="20"/>
              </w:rPr>
              <w:t xml:space="preserve">Kimyasal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indirim</w:t>
            </w:r>
          </w:p>
        </w:tc>
        <w:tc>
          <w:tcPr>
            <w:tcW w:w="3268" w:type="dxa"/>
            <w:vAlign w:val="center"/>
          </w:tcPr>
          <w:p w:rsidR="00B729A5" w:rsidRPr="005060FC" w:rsidRDefault="00B729A5" w:rsidP="00B729A5">
            <w:pPr>
              <w:tabs>
                <w:tab w:val="left" w:pos="16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SİNDİRİM OLAYI</w:t>
            </w:r>
          </w:p>
        </w:tc>
      </w:tr>
      <w:tr w:rsidR="00B729A5" w:rsidRPr="005060FC" w:rsidTr="00D856E5">
        <w:trPr>
          <w:trHeight w:val="201"/>
        </w:trPr>
        <w:tc>
          <w:tcPr>
            <w:tcW w:w="1083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</w:tcPr>
          <w:p w:rsidR="00B729A5" w:rsidRPr="005060FC" w:rsidRDefault="00B729A5" w:rsidP="00B729A5">
            <w:pPr>
              <w:rPr>
                <w:rFonts w:ascii="Calibri" w:hAnsi="Calibri" w:cs="Calibri"/>
                <w:sz w:val="20"/>
                <w:szCs w:val="20"/>
              </w:rPr>
            </w:pPr>
            <w:r w:rsidRPr="005060FC">
              <w:rPr>
                <w:rFonts w:ascii="Calibri" w:hAnsi="Calibri" w:cs="Calibri"/>
                <w:sz w:val="20"/>
                <w:szCs w:val="20"/>
              </w:rPr>
              <w:t>Çiğneme ile yiyeceklerin parçalanması</w:t>
            </w:r>
          </w:p>
        </w:tc>
      </w:tr>
      <w:tr w:rsidR="00B729A5" w:rsidRPr="005060FC" w:rsidTr="00D856E5">
        <w:trPr>
          <w:trHeight w:val="320"/>
        </w:trPr>
        <w:tc>
          <w:tcPr>
            <w:tcW w:w="1083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</w:tcPr>
          <w:p w:rsidR="00B729A5" w:rsidRPr="005060FC" w:rsidRDefault="00B729A5" w:rsidP="00B729A5">
            <w:pPr>
              <w:rPr>
                <w:rFonts w:ascii="Calibri" w:hAnsi="Calibri" w:cs="Calibri"/>
                <w:sz w:val="20"/>
                <w:szCs w:val="20"/>
              </w:rPr>
            </w:pPr>
            <w:r w:rsidRPr="005060FC">
              <w:rPr>
                <w:rFonts w:ascii="Calibri" w:hAnsi="Calibri" w:cs="Calibri"/>
                <w:sz w:val="20"/>
                <w:szCs w:val="20"/>
              </w:rPr>
              <w:t>Midede sindirim enzimleri ile proteinlerin parçalanması</w:t>
            </w:r>
          </w:p>
        </w:tc>
      </w:tr>
      <w:tr w:rsidR="00B729A5" w:rsidRPr="005060FC" w:rsidTr="00D856E5">
        <w:trPr>
          <w:trHeight w:val="201"/>
        </w:trPr>
        <w:tc>
          <w:tcPr>
            <w:tcW w:w="1083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</w:tcPr>
          <w:p w:rsidR="00B729A5" w:rsidRPr="005060FC" w:rsidRDefault="00B729A5" w:rsidP="00B729A5">
            <w:pPr>
              <w:rPr>
                <w:rFonts w:ascii="Calibri" w:hAnsi="Calibri" w:cs="Calibri"/>
                <w:sz w:val="20"/>
                <w:szCs w:val="20"/>
              </w:rPr>
            </w:pPr>
            <w:r w:rsidRPr="005060FC">
              <w:rPr>
                <w:rFonts w:ascii="Calibri" w:hAnsi="Calibri" w:cs="Calibri"/>
                <w:sz w:val="20"/>
                <w:szCs w:val="20"/>
              </w:rPr>
              <w:t>Midenin kasılıp gevşemesi ile yiyeceklerin parçalanması</w:t>
            </w:r>
          </w:p>
        </w:tc>
      </w:tr>
      <w:tr w:rsidR="00B729A5" w:rsidRPr="005060FC" w:rsidTr="00D856E5">
        <w:trPr>
          <w:trHeight w:val="201"/>
        </w:trPr>
        <w:tc>
          <w:tcPr>
            <w:tcW w:w="1083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</w:tcPr>
          <w:p w:rsidR="00B729A5" w:rsidRPr="005060FC" w:rsidRDefault="00B729A5" w:rsidP="00B729A5">
            <w:pPr>
              <w:rPr>
                <w:rFonts w:ascii="Calibri" w:hAnsi="Calibri" w:cs="Calibri"/>
                <w:sz w:val="20"/>
                <w:szCs w:val="20"/>
              </w:rPr>
            </w:pPr>
            <w:r w:rsidRPr="005060FC">
              <w:rPr>
                <w:rFonts w:ascii="Calibri" w:hAnsi="Calibri" w:cs="Calibri"/>
                <w:sz w:val="20"/>
                <w:szCs w:val="20"/>
              </w:rPr>
              <w:t>Tükürük salgısı ile karbonhidratların parçalanması</w:t>
            </w:r>
          </w:p>
        </w:tc>
      </w:tr>
      <w:tr w:rsidR="00B729A5" w:rsidRPr="005060FC" w:rsidTr="00D856E5">
        <w:trPr>
          <w:trHeight w:val="411"/>
        </w:trPr>
        <w:tc>
          <w:tcPr>
            <w:tcW w:w="1083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B729A5" w:rsidRPr="005060FC" w:rsidRDefault="00B729A5" w:rsidP="00B729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</w:tcPr>
          <w:p w:rsidR="00B729A5" w:rsidRPr="005060FC" w:rsidRDefault="00B729A5" w:rsidP="00B729A5">
            <w:pPr>
              <w:rPr>
                <w:rFonts w:ascii="Calibri" w:hAnsi="Calibri" w:cs="Calibri"/>
                <w:sz w:val="20"/>
                <w:szCs w:val="20"/>
              </w:rPr>
            </w:pPr>
            <w:r w:rsidRPr="005060FC">
              <w:rPr>
                <w:rFonts w:ascii="Calibri" w:hAnsi="Calibri" w:cs="Calibri"/>
                <w:sz w:val="20"/>
                <w:szCs w:val="20"/>
              </w:rPr>
              <w:t xml:space="preserve">İnce bağırsakta pankreas öz suyu ile yağ 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60FC">
              <w:rPr>
                <w:rFonts w:ascii="Calibri" w:hAnsi="Calibri" w:cs="Calibri"/>
                <w:sz w:val="20"/>
                <w:szCs w:val="20"/>
              </w:rPr>
              <w:t>protein ve karbonhidratların parçalanması</w:t>
            </w:r>
          </w:p>
        </w:tc>
      </w:tr>
    </w:tbl>
    <w:p w:rsidR="00B729A5" w:rsidRDefault="006C643D" w:rsidP="00FD250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6137" style="position:absolute;margin-left:-6.55pt;margin-top:174.05pt;width:4in;height:39.85pt;flip:y;z-index:251654144;mso-position-horizontal-relative:text;mso-position-vertical-relative:text" coordorigin="562,1969" coordsize="5271,600">
            <v:roundrect id="_x0000_s6138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38" inset=".5mm,.3mm,.5mm,.3mm">
                <w:txbxContent>
                  <w:p w:rsidR="007B3243" w:rsidRPr="00503938" w:rsidRDefault="007B3243" w:rsidP="007B3243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503938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Şemadaki sindirim sistemi organlarının isim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lerini gösterilen yere yazınız.</w:t>
                    </w:r>
                  </w:p>
                  <w:p w:rsidR="005925E3" w:rsidRPr="007B3243" w:rsidRDefault="005925E3" w:rsidP="005925E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6139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39" inset=".5mm,.3mm,.5mm,.3mm">
                <w:txbxContent>
                  <w:p w:rsidR="005925E3" w:rsidRPr="00A64C3C" w:rsidRDefault="005925E3" w:rsidP="005925E3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E</w:t>
                    </w:r>
                  </w:p>
                </w:txbxContent>
              </v:textbox>
            </v:roundrect>
            <v:roundrect id="_x0000_s6140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40" inset=".5mm,.3mm,.5mm,.3mm">
                <w:txbxContent>
                  <w:p w:rsidR="005925E3" w:rsidRPr="007A0847" w:rsidRDefault="00891BCB" w:rsidP="005925E3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14</w:t>
                    </w:r>
                  </w:p>
                  <w:p w:rsidR="005925E3" w:rsidRPr="007A0847" w:rsidRDefault="005925E3" w:rsidP="005925E3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7A0847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5925E3" w:rsidRDefault="005925E3" w:rsidP="00FD2501">
      <w:pPr>
        <w:rPr>
          <w:bCs/>
          <w:sz w:val="20"/>
          <w:szCs w:val="20"/>
        </w:rPr>
      </w:pPr>
    </w:p>
    <w:p w:rsidR="005925E3" w:rsidRDefault="005925E3" w:rsidP="00FD2501">
      <w:pPr>
        <w:rPr>
          <w:bCs/>
          <w:sz w:val="20"/>
          <w:szCs w:val="20"/>
        </w:rPr>
      </w:pPr>
    </w:p>
    <w:p w:rsidR="005925E3" w:rsidRDefault="005925E3" w:rsidP="00FD2501">
      <w:pPr>
        <w:rPr>
          <w:bCs/>
          <w:sz w:val="20"/>
          <w:szCs w:val="20"/>
        </w:rPr>
      </w:pPr>
    </w:p>
    <w:p w:rsidR="00F17932" w:rsidRDefault="00EB0C5C" w:rsidP="00FD250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58420</wp:posOffset>
            </wp:positionV>
            <wp:extent cx="3390900" cy="2400300"/>
            <wp:effectExtent l="19050" t="0" r="0" b="0"/>
            <wp:wrapNone/>
            <wp:docPr id="2085" name="Resim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B729A5" w:rsidRDefault="00B729A5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207635" w:rsidRDefault="00207635" w:rsidP="00F179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B3243" w:rsidRDefault="007B3243" w:rsidP="00F179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17932" w:rsidRPr="00503938" w:rsidRDefault="00F17932" w:rsidP="00F179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03938">
        <w:rPr>
          <w:rFonts w:ascii="Arial" w:hAnsi="Arial" w:cs="Arial"/>
          <w:b/>
          <w:bCs/>
          <w:sz w:val="18"/>
          <w:szCs w:val="18"/>
        </w:rPr>
        <w:t>b-)</w:t>
      </w:r>
      <w:r w:rsidRPr="00503938">
        <w:rPr>
          <w:rFonts w:ascii="Arial" w:hAnsi="Arial" w:cs="Arial"/>
          <w:bCs/>
          <w:sz w:val="18"/>
          <w:szCs w:val="18"/>
        </w:rPr>
        <w:t xml:space="preserve">Aşağıdaki görev ve özellikler şemadaki organlardan hangisine ait ise numarasını noktalı yere yazınız. </w:t>
      </w:r>
    </w:p>
    <w:p w:rsidR="00F17932" w:rsidRPr="00503938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503938">
        <w:rPr>
          <w:rFonts w:ascii="Arial" w:hAnsi="Arial" w:cs="Arial"/>
          <w:bCs/>
          <w:sz w:val="18"/>
          <w:szCs w:val="18"/>
        </w:rPr>
        <w:t xml:space="preserve">Karbonhidratların kimyasal sindirimi olur. ............ </w:t>
      </w:r>
    </w:p>
    <w:p w:rsidR="00F17932" w:rsidRPr="00503938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503938">
        <w:rPr>
          <w:rFonts w:ascii="Arial" w:hAnsi="Arial" w:cs="Arial"/>
          <w:bCs/>
          <w:sz w:val="18"/>
          <w:szCs w:val="18"/>
        </w:rPr>
        <w:t>Yağların kimyasal sindirimi olur. ............................</w:t>
      </w:r>
    </w:p>
    <w:p w:rsidR="00F17932" w:rsidRPr="00503938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503938">
        <w:rPr>
          <w:rFonts w:ascii="Arial" w:hAnsi="Arial" w:cs="Arial"/>
          <w:bCs/>
          <w:sz w:val="18"/>
          <w:szCs w:val="18"/>
        </w:rPr>
        <w:t>Proteinlerin kimyasal sindirimi olur. ......................</w:t>
      </w:r>
    </w:p>
    <w:p w:rsidR="00F17932" w:rsidRPr="00503938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503938">
        <w:rPr>
          <w:rFonts w:ascii="Arial" w:hAnsi="Arial" w:cs="Arial"/>
          <w:bCs/>
          <w:sz w:val="18"/>
          <w:szCs w:val="18"/>
        </w:rPr>
        <w:t>Sindirilmiş besinleri emer, kana karıştırır. ..............</w:t>
      </w:r>
    </w:p>
    <w:p w:rsidR="00F17932" w:rsidRPr="00F17932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503938">
        <w:rPr>
          <w:rFonts w:ascii="Arial" w:hAnsi="Arial" w:cs="Arial"/>
          <w:bCs/>
          <w:sz w:val="18"/>
          <w:szCs w:val="18"/>
        </w:rPr>
        <w:t>Sindirime yardımcı organlar. ...................................</w:t>
      </w:r>
    </w:p>
    <w:p w:rsidR="00F17932" w:rsidRDefault="00F17932" w:rsidP="00F17932">
      <w:pPr>
        <w:rPr>
          <w:bCs/>
          <w:sz w:val="20"/>
          <w:szCs w:val="20"/>
        </w:rPr>
      </w:pPr>
    </w:p>
    <w:p w:rsidR="00B729A5" w:rsidRDefault="006C643D" w:rsidP="00FD250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6146" style="position:absolute;margin-left:-1.85pt;margin-top:7.4pt;width:263.55pt;height:34.4pt;z-index:251655168" coordorigin="562,1969" coordsize="5271,600">
            <v:roundrect id="_x0000_s6147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47" inset=".5mm,.3mm,.5mm,.3mm">
                <w:txbxContent>
                  <w:p w:rsidR="005925E3" w:rsidRPr="00C82856" w:rsidRDefault="005925E3" w:rsidP="005925E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Aşağıdaki numaralı bö</w:t>
                    </w:r>
                    <w:r w:rsidR="00762FD0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gelerin isimlerini yazıp kısaca görevlerini açıklayınız.</w:t>
                    </w:r>
                  </w:p>
                </w:txbxContent>
              </v:textbox>
            </v:roundrect>
            <v:roundrect id="_x0000_s6148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48" inset=".5mm,.3mm,.5mm,.3mm">
                <w:txbxContent>
                  <w:p w:rsidR="005925E3" w:rsidRPr="00A64C3C" w:rsidRDefault="005925E3" w:rsidP="005925E3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G</w:t>
                    </w:r>
                  </w:p>
                </w:txbxContent>
              </v:textbox>
            </v:roundrect>
            <v:roundrect id="_x0000_s6149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49" inset=".5mm,.3mm,.5mm,.3mm">
                <w:txbxContent>
                  <w:p w:rsidR="005925E3" w:rsidRPr="007A0847" w:rsidRDefault="00D404F0" w:rsidP="005925E3">
                    <w:pP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  <w:t>12</w:t>
                    </w:r>
                  </w:p>
                  <w:p w:rsidR="005925E3" w:rsidRPr="00654F77" w:rsidRDefault="005925E3" w:rsidP="005925E3">
                    <w:pPr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B729A5" w:rsidRDefault="00B729A5" w:rsidP="00FD2501">
      <w:pPr>
        <w:rPr>
          <w:bCs/>
          <w:sz w:val="20"/>
          <w:szCs w:val="20"/>
        </w:rPr>
      </w:pPr>
    </w:p>
    <w:p w:rsidR="005925E3" w:rsidRDefault="005925E3" w:rsidP="00FD2501">
      <w:pPr>
        <w:rPr>
          <w:bCs/>
          <w:sz w:val="20"/>
          <w:szCs w:val="20"/>
        </w:rPr>
      </w:pPr>
    </w:p>
    <w:p w:rsidR="005925E3" w:rsidRDefault="005925E3" w:rsidP="00FD2501">
      <w:pPr>
        <w:rPr>
          <w:bCs/>
          <w:sz w:val="20"/>
          <w:szCs w:val="20"/>
        </w:rPr>
      </w:pPr>
    </w:p>
    <w:p w:rsidR="00854CCA" w:rsidRDefault="006C643D" w:rsidP="00FD2501">
      <w:pPr>
        <w:rPr>
          <w:bCs/>
          <w:sz w:val="20"/>
          <w:szCs w:val="20"/>
        </w:rPr>
      </w:pPr>
      <w:r w:rsidRPr="006C643D">
        <w:rPr>
          <w:b/>
          <w:bCs/>
          <w:noProof/>
          <w:sz w:val="20"/>
          <w:szCs w:val="20"/>
        </w:rPr>
        <w:pict>
          <v:group id="_x0000_s6106" style="position:absolute;margin-left:150.1pt;margin-top:9.25pt;width:105.5pt;height:126.5pt;z-index:251650048" coordorigin="8631,1504" coordsize="2235,2542">
            <v:shape id="_x0000_s6107" type="#_x0000_t75" style="position:absolute;left:8631;top:1524;width:1950;height:2472">
              <v:imagedata r:id="rId11" o:title=""/>
            </v:shape>
            <v:line id="_x0000_s6108" style="position:absolute;flip:x" from="9141,2824" to="9605,3102">
              <v:stroke endarrow="block"/>
            </v:line>
            <v:shape id="_x0000_s6109" type="#_x0000_t202" style="position:absolute;left:10591;top:1504;width:275;height:250" filled="f" stroked="f">
              <v:textbox style="mso-next-textbox:#_x0000_s6109" inset="0,0,0,0">
                <w:txbxContent>
                  <w:p w:rsidR="00921AE4" w:rsidRPr="003835DF" w:rsidRDefault="00921AE4" w:rsidP="00921AE4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1</w:t>
                    </w:r>
                  </w:p>
                </w:txbxContent>
              </v:textbox>
            </v:shape>
            <v:shape id="_x0000_s6110" type="#_x0000_t202" style="position:absolute;left:8986;top:3044;width:295;height:231" filled="f" stroked="f">
              <v:textbox style="mso-next-textbox:#_x0000_s6110" inset="0,0,0,0">
                <w:txbxContent>
                  <w:p w:rsidR="00921AE4" w:rsidRDefault="00921AE4" w:rsidP="00921AE4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4</w:t>
                    </w:r>
                  </w:p>
                  <w:p w:rsidR="00921AE4" w:rsidRDefault="00921AE4" w:rsidP="00921AE4">
                    <w:pPr>
                      <w:rPr>
                        <w:rFonts w:cs="Arial"/>
                      </w:rPr>
                    </w:pPr>
                  </w:p>
                  <w:p w:rsidR="00921AE4" w:rsidRDefault="00921AE4" w:rsidP="00921AE4">
                    <w:pPr>
                      <w:rPr>
                        <w:rFonts w:cs="Arial"/>
                      </w:rPr>
                    </w:pPr>
                  </w:p>
                  <w:p w:rsidR="00921AE4" w:rsidRDefault="00921AE4" w:rsidP="00921AE4">
                    <w:pPr>
                      <w:rPr>
                        <w:rFonts w:cs="Arial"/>
                      </w:rPr>
                    </w:pPr>
                  </w:p>
                  <w:p w:rsidR="00921AE4" w:rsidRDefault="00921AE4" w:rsidP="00921AE4">
                    <w:pPr>
                      <w:rPr>
                        <w:rFonts w:cs="Arial"/>
                      </w:rPr>
                    </w:pPr>
                  </w:p>
                  <w:p w:rsidR="00921AE4" w:rsidRDefault="00921AE4" w:rsidP="00921AE4">
                    <w:pPr>
                      <w:rPr>
                        <w:rFonts w:cs="Arial"/>
                      </w:rPr>
                    </w:pPr>
                  </w:p>
                  <w:p w:rsidR="00921AE4" w:rsidRPr="003835DF" w:rsidRDefault="00921AE4" w:rsidP="00921AE4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  <v:line id="_x0000_s6111" style="position:absolute;flip:y" from="10071,1654" to="10535,1894">
              <v:stroke endarrow="block"/>
            </v:line>
            <v:line id="_x0000_s6112" style="position:absolute" from="9981,2824" to="10445,3288">
              <v:stroke endarrow="block"/>
            </v:line>
            <v:shape id="_x0000_s6113" type="#_x0000_t202" style="position:absolute;left:10271;top:3224;width:557;height:372" filled="f" stroked="f">
              <v:textbox style="mso-next-textbox:#_x0000_s6113">
                <w:txbxContent>
                  <w:p w:rsidR="00921AE4" w:rsidRPr="003835DF" w:rsidRDefault="00921AE4" w:rsidP="00921AE4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3</w:t>
                    </w:r>
                  </w:p>
                </w:txbxContent>
              </v:textbox>
            </v:shape>
            <v:line id="_x0000_s6114" style="position:absolute" from="9826,3864" to="10291,3864">
              <v:stroke endarrow="block"/>
            </v:line>
            <v:shape id="_x0000_s6115" type="#_x0000_t202" style="position:absolute;left:10194;top:3674;width:557;height:372" filled="f" stroked="f">
              <v:textbox style="mso-next-textbox:#_x0000_s6115">
                <w:txbxContent>
                  <w:p w:rsidR="00921AE4" w:rsidRPr="003835DF" w:rsidRDefault="00921AE4" w:rsidP="00921AE4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854CCA" w:rsidRDefault="00B8244F" w:rsidP="00B8244F">
      <w:pPr>
        <w:rPr>
          <w:b/>
          <w:bCs/>
          <w:sz w:val="20"/>
          <w:szCs w:val="20"/>
        </w:rPr>
      </w:pPr>
      <w:r w:rsidRPr="00B8244F">
        <w:rPr>
          <w:b/>
          <w:bCs/>
          <w:sz w:val="20"/>
          <w:szCs w:val="20"/>
        </w:rPr>
        <w:t>Merkezi sinir sistemi organları</w:t>
      </w:r>
    </w:p>
    <w:p w:rsidR="007B3243" w:rsidRPr="00B8244F" w:rsidRDefault="007B3243" w:rsidP="00B8244F">
      <w:pPr>
        <w:rPr>
          <w:b/>
          <w:bCs/>
          <w:sz w:val="20"/>
          <w:szCs w:val="20"/>
        </w:rPr>
      </w:pPr>
    </w:p>
    <w:p w:rsidR="00EF5B61" w:rsidRPr="00B8244F" w:rsidRDefault="00B8244F" w:rsidP="00B8244F">
      <w:pPr>
        <w:rPr>
          <w:b/>
          <w:bCs/>
          <w:sz w:val="20"/>
          <w:szCs w:val="20"/>
        </w:rPr>
      </w:pPr>
      <w:r w:rsidRPr="00B8244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</w:p>
    <w:p w:rsidR="00B8244F" w:rsidRPr="00B8244F" w:rsidRDefault="00B8244F" w:rsidP="00B8244F">
      <w:pPr>
        <w:rPr>
          <w:b/>
          <w:bCs/>
          <w:sz w:val="20"/>
          <w:szCs w:val="20"/>
        </w:rPr>
      </w:pPr>
    </w:p>
    <w:p w:rsidR="00854CCA" w:rsidRPr="00B8244F" w:rsidRDefault="00B8244F" w:rsidP="00B8244F">
      <w:pPr>
        <w:rPr>
          <w:b/>
          <w:bCs/>
          <w:sz w:val="20"/>
          <w:szCs w:val="20"/>
        </w:rPr>
      </w:pPr>
      <w:r w:rsidRPr="00B8244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</w:p>
    <w:p w:rsidR="00B8244F" w:rsidRPr="00B8244F" w:rsidRDefault="00B8244F" w:rsidP="00B8244F">
      <w:pPr>
        <w:rPr>
          <w:b/>
          <w:bCs/>
          <w:sz w:val="20"/>
          <w:szCs w:val="20"/>
        </w:rPr>
      </w:pPr>
    </w:p>
    <w:p w:rsidR="00854CCA" w:rsidRPr="00B8244F" w:rsidRDefault="00B8244F" w:rsidP="00B8244F">
      <w:pPr>
        <w:rPr>
          <w:b/>
          <w:bCs/>
          <w:sz w:val="20"/>
          <w:szCs w:val="20"/>
        </w:rPr>
      </w:pPr>
      <w:r w:rsidRPr="00B8244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</w:p>
    <w:p w:rsidR="00B8244F" w:rsidRPr="00B8244F" w:rsidRDefault="00B8244F" w:rsidP="00B8244F">
      <w:pPr>
        <w:rPr>
          <w:b/>
          <w:bCs/>
          <w:sz w:val="20"/>
          <w:szCs w:val="20"/>
        </w:rPr>
      </w:pPr>
    </w:p>
    <w:p w:rsidR="00854CCA" w:rsidRPr="00B8244F" w:rsidRDefault="00B8244F" w:rsidP="00FD2501">
      <w:pPr>
        <w:rPr>
          <w:b/>
          <w:bCs/>
          <w:sz w:val="20"/>
          <w:szCs w:val="20"/>
        </w:rPr>
      </w:pPr>
      <w:r w:rsidRPr="00B8244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</w:p>
    <w:p w:rsidR="00854CCA" w:rsidRPr="00B8244F" w:rsidRDefault="00854CCA" w:rsidP="00FD2501">
      <w:pPr>
        <w:rPr>
          <w:b/>
          <w:bCs/>
          <w:sz w:val="20"/>
          <w:szCs w:val="20"/>
        </w:rPr>
      </w:pPr>
    </w:p>
    <w:p w:rsidR="00220F32" w:rsidRDefault="00220F32" w:rsidP="00220F32">
      <w:pPr>
        <w:rPr>
          <w:bCs/>
          <w:sz w:val="20"/>
          <w:szCs w:val="20"/>
        </w:rPr>
      </w:pPr>
    </w:p>
    <w:p w:rsidR="005925E3" w:rsidRDefault="005925E3" w:rsidP="00220F32">
      <w:pPr>
        <w:rPr>
          <w:bCs/>
          <w:sz w:val="20"/>
          <w:szCs w:val="20"/>
        </w:rPr>
      </w:pPr>
    </w:p>
    <w:p w:rsidR="00F17932" w:rsidRDefault="00F17932" w:rsidP="00220F32">
      <w:pPr>
        <w:rPr>
          <w:bCs/>
          <w:sz w:val="20"/>
          <w:szCs w:val="20"/>
        </w:rPr>
      </w:pPr>
    </w:p>
    <w:p w:rsidR="007B3243" w:rsidRDefault="007B3243" w:rsidP="00220F32">
      <w:pPr>
        <w:rPr>
          <w:bCs/>
          <w:sz w:val="20"/>
          <w:szCs w:val="20"/>
        </w:rPr>
      </w:pPr>
    </w:p>
    <w:p w:rsidR="00207635" w:rsidRDefault="00207635" w:rsidP="00220F32">
      <w:pPr>
        <w:rPr>
          <w:bCs/>
          <w:sz w:val="20"/>
          <w:szCs w:val="20"/>
        </w:rPr>
      </w:pPr>
    </w:p>
    <w:p w:rsidR="005925E3" w:rsidRDefault="006C643D" w:rsidP="00220F32">
      <w:pPr>
        <w:rPr>
          <w:bCs/>
          <w:sz w:val="20"/>
          <w:szCs w:val="20"/>
        </w:rPr>
      </w:pPr>
      <w:r w:rsidRPr="006C643D">
        <w:rPr>
          <w:b/>
          <w:bCs/>
          <w:noProof/>
          <w:sz w:val="20"/>
          <w:szCs w:val="20"/>
        </w:rPr>
        <w:pict>
          <v:group id="_x0000_s6150" style="position:absolute;margin-left:-5.8pt;margin-top:-4.75pt;width:263.55pt;height:48.55pt;z-index:251656192" coordorigin="562,1969" coordsize="5271,600">
            <v:roundrect id="_x0000_s6151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51" inset=".5mm,.3mm,.5mm,.3mm">
                <w:txbxContent>
                  <w:p w:rsidR="002D2A2D" w:rsidRPr="002D2A2D" w:rsidRDefault="00891BCB" w:rsidP="002D2A2D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F30F56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Şemadaki boşaltım sistemi organlarının isimlerini gösterilen yere yazınız. </w:t>
                    </w:r>
                  </w:p>
                </w:txbxContent>
              </v:textbox>
            </v:roundrect>
            <v:roundrect id="_x0000_s6152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52" inset=".5mm,.3mm,.5mm,.3mm">
                <w:txbxContent>
                  <w:p w:rsidR="002D2A2D" w:rsidRPr="00A64C3C" w:rsidRDefault="002D2A2D" w:rsidP="002D2A2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H</w:t>
                    </w:r>
                  </w:p>
                </w:txbxContent>
              </v:textbox>
            </v:roundrect>
            <v:roundrect id="_x0000_s6153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53" inset=".5mm,.3mm,.5mm,.3mm">
                <w:txbxContent>
                  <w:p w:rsidR="002D2A2D" w:rsidRPr="007A0847" w:rsidRDefault="00891BCB" w:rsidP="002D2A2D">
                    <w:pP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  <w:t>10</w:t>
                    </w:r>
                  </w:p>
                  <w:p w:rsidR="002D2A2D" w:rsidRPr="00654F77" w:rsidRDefault="002D2A2D" w:rsidP="002D2A2D">
                    <w:pPr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762FD0" w:rsidRDefault="00762FD0" w:rsidP="00220F32">
      <w:pPr>
        <w:rPr>
          <w:bCs/>
          <w:sz w:val="20"/>
          <w:szCs w:val="20"/>
        </w:rPr>
      </w:pPr>
    </w:p>
    <w:p w:rsidR="00762FD0" w:rsidRDefault="00762FD0" w:rsidP="00220F32">
      <w:pPr>
        <w:rPr>
          <w:bCs/>
          <w:sz w:val="20"/>
          <w:szCs w:val="20"/>
        </w:rPr>
      </w:pPr>
    </w:p>
    <w:p w:rsidR="00762FD0" w:rsidRDefault="00EB0C5C" w:rsidP="00220F32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139065</wp:posOffset>
            </wp:positionV>
            <wp:extent cx="2724150" cy="2147570"/>
            <wp:effectExtent l="19050" t="0" r="0" b="0"/>
            <wp:wrapNone/>
            <wp:docPr id="2084" name="Resim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44F" w:rsidRDefault="00B8244F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Default="00F17932" w:rsidP="00B8244F">
      <w:pPr>
        <w:rPr>
          <w:bCs/>
          <w:sz w:val="20"/>
          <w:szCs w:val="20"/>
        </w:rPr>
      </w:pPr>
    </w:p>
    <w:p w:rsidR="00F17932" w:rsidRPr="00F30F56" w:rsidRDefault="00F17932" w:rsidP="00F179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17932" w:rsidRPr="00F30F56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</w:p>
    <w:p w:rsidR="00F17932" w:rsidRPr="00F30F56" w:rsidRDefault="00F17932" w:rsidP="00F1793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30F56">
        <w:rPr>
          <w:rFonts w:ascii="Arial" w:hAnsi="Arial" w:cs="Arial"/>
          <w:b/>
          <w:bCs/>
          <w:sz w:val="18"/>
          <w:szCs w:val="18"/>
        </w:rPr>
        <w:t>b-)</w:t>
      </w:r>
      <w:r w:rsidRPr="00F30F56">
        <w:rPr>
          <w:rFonts w:ascii="Arial" w:hAnsi="Arial" w:cs="Arial"/>
          <w:bCs/>
          <w:sz w:val="18"/>
          <w:szCs w:val="18"/>
        </w:rPr>
        <w:t>Aşağıdaki görev ve özellikler şemadaki organlardan hangisine ait ise numarasını noktalı yere yazınız.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30F56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F30F56">
        <w:rPr>
          <w:rFonts w:ascii="Arial" w:hAnsi="Arial" w:cs="Arial"/>
          <w:b/>
          <w:bCs/>
          <w:sz w:val="18"/>
          <w:szCs w:val="18"/>
        </w:rPr>
        <w:t xml:space="preserve"> puan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30F56">
        <w:rPr>
          <w:rFonts w:ascii="Arial" w:hAnsi="Arial" w:cs="Arial"/>
          <w:b/>
          <w:bCs/>
          <w:sz w:val="18"/>
          <w:szCs w:val="18"/>
        </w:rPr>
        <w:t>)</w:t>
      </w:r>
    </w:p>
    <w:p w:rsidR="00F17932" w:rsidRPr="00F30F56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F30F56">
        <w:rPr>
          <w:rFonts w:ascii="Arial" w:hAnsi="Arial" w:cs="Arial"/>
          <w:bCs/>
          <w:sz w:val="18"/>
          <w:szCs w:val="18"/>
        </w:rPr>
        <w:t xml:space="preserve">(....) Kanı süzer, üreyi kandan ayırır. </w:t>
      </w:r>
    </w:p>
    <w:p w:rsidR="00F17932" w:rsidRPr="00F30F56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F30F56">
        <w:rPr>
          <w:rFonts w:ascii="Arial" w:hAnsi="Arial" w:cs="Arial"/>
          <w:bCs/>
          <w:sz w:val="18"/>
          <w:szCs w:val="18"/>
        </w:rPr>
        <w:t xml:space="preserve">(....) İdrarı vücut dışına atar. </w:t>
      </w:r>
    </w:p>
    <w:p w:rsidR="00F17932" w:rsidRPr="00F30F56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F30F56">
        <w:rPr>
          <w:rFonts w:ascii="Arial" w:hAnsi="Arial" w:cs="Arial"/>
          <w:bCs/>
          <w:sz w:val="18"/>
          <w:szCs w:val="18"/>
        </w:rPr>
        <w:t>(....) İdrarı depolar.</w:t>
      </w:r>
    </w:p>
    <w:p w:rsidR="00F17932" w:rsidRPr="00F17932" w:rsidRDefault="00F17932" w:rsidP="00F17932">
      <w:pPr>
        <w:jc w:val="both"/>
        <w:rPr>
          <w:rFonts w:ascii="Arial" w:hAnsi="Arial" w:cs="Arial"/>
          <w:bCs/>
          <w:sz w:val="18"/>
          <w:szCs w:val="18"/>
        </w:rPr>
      </w:pPr>
      <w:r w:rsidRPr="00F30F56">
        <w:rPr>
          <w:rFonts w:ascii="Arial" w:hAnsi="Arial" w:cs="Arial"/>
          <w:bCs/>
          <w:sz w:val="18"/>
          <w:szCs w:val="18"/>
        </w:rPr>
        <w:t xml:space="preserve">(....) İçinde çok sayıda nefron vardır. </w:t>
      </w:r>
    </w:p>
    <w:p w:rsidR="00854CCA" w:rsidRDefault="006C643D" w:rsidP="00FD250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6154" style="position:absolute;margin-left:-9pt;margin-top:7.55pt;width:263.55pt;height:37.65pt;z-index:251657216" coordorigin="562,1969" coordsize="5271,600">
            <v:roundrect id="_x0000_s6155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55" inset=".5mm,.3mm,.5mm,.3mm">
                <w:txbxContent>
                  <w:p w:rsidR="002D2A2D" w:rsidRPr="00F70A8A" w:rsidRDefault="002D2A2D" w:rsidP="002D2A2D">
                    <w:pPr>
                      <w:rPr>
                        <w:rFonts w:ascii="Comic Sans MS" w:hAnsi="Comic Sans MS"/>
                        <w:b/>
                        <w:bCs/>
                        <w:sz w:val="8"/>
                        <w:szCs w:val="18"/>
                      </w:rPr>
                    </w:pPr>
                  </w:p>
                  <w:p w:rsidR="002D2A2D" w:rsidRPr="00BC7B2F" w:rsidRDefault="002D2A2D" w:rsidP="002D2A2D">
                    <w:pPr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BC7B2F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Aşağıda yer alan çoktan seçmeli sorularda doğru seçeneği işaretleyiniz.</w:t>
                    </w: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Her soru 7 puandır.</w:t>
                    </w:r>
                  </w:p>
                  <w:p w:rsidR="002D2A2D" w:rsidRPr="00A80A45" w:rsidRDefault="002D2A2D" w:rsidP="002D2A2D">
                    <w:pP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6156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56" inset=".5mm,.3mm,.5mm,.3mm">
                <w:txbxContent>
                  <w:p w:rsidR="002D2A2D" w:rsidRPr="00A64C3C" w:rsidRDefault="002D2A2D" w:rsidP="002D2A2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I</w:t>
                    </w:r>
                  </w:p>
                </w:txbxContent>
              </v:textbox>
            </v:roundrect>
            <v:roundrect id="_x0000_s6157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6157" inset=".5mm,.3mm,.5mm,.3mm">
                <w:txbxContent>
                  <w:p w:rsidR="002D2A2D" w:rsidRPr="00654F77" w:rsidRDefault="00891BCB" w:rsidP="002D2A2D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16</w:t>
                    </w:r>
                    <w:r w:rsidR="002D2A2D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 </w:t>
                    </w:r>
                    <w:r w:rsidR="002D2A2D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854CCA" w:rsidRDefault="00854CCA" w:rsidP="00FD2501">
      <w:pPr>
        <w:rPr>
          <w:bCs/>
          <w:sz w:val="20"/>
          <w:szCs w:val="20"/>
        </w:rPr>
      </w:pPr>
    </w:p>
    <w:p w:rsidR="00854CCA" w:rsidRDefault="00854CCA" w:rsidP="00FD2501">
      <w:pPr>
        <w:rPr>
          <w:bCs/>
          <w:sz w:val="20"/>
          <w:szCs w:val="20"/>
        </w:rPr>
      </w:pPr>
    </w:p>
    <w:p w:rsidR="00F17932" w:rsidRDefault="00F17932" w:rsidP="00FD2501">
      <w:pPr>
        <w:rPr>
          <w:bCs/>
          <w:sz w:val="20"/>
          <w:szCs w:val="20"/>
        </w:rPr>
      </w:pPr>
    </w:p>
    <w:p w:rsidR="00854CCA" w:rsidRDefault="00EB0C5C" w:rsidP="00FD2501">
      <w:pPr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85090</wp:posOffset>
            </wp:positionV>
            <wp:extent cx="2764155" cy="978535"/>
            <wp:effectExtent l="19050" t="0" r="0" b="0"/>
            <wp:wrapTight wrapText="bothSides">
              <wp:wrapPolygon edited="0">
                <wp:start x="-149" y="0"/>
                <wp:lineTo x="-149" y="21025"/>
                <wp:lineTo x="21585" y="21025"/>
                <wp:lineTo x="21585" y="0"/>
                <wp:lineTo x="-149" y="0"/>
              </wp:wrapPolygon>
            </wp:wrapTight>
            <wp:docPr id="2062" name="Resim 21" descr="dalton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daltonl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A2D" w:rsidRPr="00972BDE" w:rsidRDefault="002D2A2D" w:rsidP="002D2A2D">
      <w:pPr>
        <w:rPr>
          <w:b/>
          <w:bCs/>
          <w:sz w:val="20"/>
          <w:szCs w:val="20"/>
        </w:rPr>
      </w:pPr>
    </w:p>
    <w:p w:rsidR="002D2A2D" w:rsidRPr="007509E6" w:rsidRDefault="002D2A2D" w:rsidP="002D2A2D">
      <w:pPr>
        <w:tabs>
          <w:tab w:val="num" w:pos="540"/>
        </w:tabs>
        <w:ind w:left="540"/>
        <w:rPr>
          <w:rFonts w:ascii="Comic Sans MS" w:hAnsi="Comic Sans MS"/>
          <w:sz w:val="20"/>
          <w:szCs w:val="20"/>
        </w:rPr>
      </w:pPr>
    </w:p>
    <w:p w:rsidR="002D2A2D" w:rsidRDefault="002D2A2D" w:rsidP="002D2A2D">
      <w:pPr>
        <w:rPr>
          <w:b/>
          <w:bCs/>
          <w:sz w:val="20"/>
          <w:szCs w:val="20"/>
        </w:rPr>
      </w:pPr>
    </w:p>
    <w:p w:rsidR="002D2A2D" w:rsidRDefault="002D2A2D" w:rsidP="002D2A2D">
      <w:pPr>
        <w:rPr>
          <w:b/>
          <w:bCs/>
          <w:sz w:val="20"/>
          <w:szCs w:val="20"/>
        </w:rPr>
      </w:pPr>
    </w:p>
    <w:p w:rsidR="002D2A2D" w:rsidRDefault="002D2A2D" w:rsidP="002D2A2D">
      <w:pPr>
        <w:rPr>
          <w:b/>
          <w:bCs/>
          <w:sz w:val="20"/>
          <w:szCs w:val="20"/>
        </w:rPr>
      </w:pPr>
    </w:p>
    <w:p w:rsidR="002D2A2D" w:rsidRDefault="002D2A2D" w:rsidP="002D2A2D">
      <w:pPr>
        <w:rPr>
          <w:b/>
          <w:bCs/>
          <w:sz w:val="20"/>
          <w:szCs w:val="20"/>
        </w:rPr>
      </w:pPr>
    </w:p>
    <w:p w:rsidR="002D2A2D" w:rsidRDefault="002D2A2D" w:rsidP="002D2A2D">
      <w:pPr>
        <w:rPr>
          <w:rFonts w:ascii="Calibri" w:hAnsi="Calibri" w:cs="Calibri"/>
          <w:b/>
          <w:bCs/>
          <w:sz w:val="20"/>
          <w:szCs w:val="20"/>
        </w:rPr>
      </w:pPr>
    </w:p>
    <w:p w:rsidR="002D2A2D" w:rsidRPr="006437AD" w:rsidRDefault="002D2A2D" w:rsidP="002D2A2D">
      <w:pPr>
        <w:rPr>
          <w:rFonts w:ascii="Calibri" w:hAnsi="Calibri" w:cs="Calibri"/>
          <w:b/>
          <w:bCs/>
          <w:sz w:val="20"/>
          <w:szCs w:val="20"/>
        </w:rPr>
      </w:pPr>
      <w:r w:rsidRPr="006437AD">
        <w:rPr>
          <w:rFonts w:ascii="Calibri" w:hAnsi="Calibri" w:cs="Calibri"/>
          <w:b/>
          <w:bCs/>
          <w:sz w:val="20"/>
          <w:szCs w:val="20"/>
        </w:rPr>
        <w:t>1.</w:t>
      </w:r>
      <w:r w:rsidRPr="006437AD">
        <w:rPr>
          <w:rFonts w:ascii="Calibri" w:hAnsi="Calibri" w:cs="Calibri"/>
          <w:sz w:val="20"/>
          <w:szCs w:val="20"/>
        </w:rPr>
        <w:t xml:space="preserve">Osman büyüme hormonunun işlevini göstermek için Dalton </w:t>
      </w:r>
    </w:p>
    <w:p w:rsidR="002D2A2D" w:rsidRPr="006437AD" w:rsidRDefault="002D2A2D" w:rsidP="002D2A2D">
      <w:pPr>
        <w:rPr>
          <w:rFonts w:ascii="Calibri" w:hAnsi="Calibri" w:cs="Calibri"/>
          <w:color w:val="000000"/>
          <w:sz w:val="19"/>
          <w:szCs w:val="19"/>
        </w:rPr>
      </w:pPr>
      <w:r w:rsidRPr="006437AD">
        <w:rPr>
          <w:rFonts w:ascii="Calibri" w:hAnsi="Calibri" w:cs="Calibri"/>
          <w:sz w:val="20"/>
          <w:szCs w:val="20"/>
        </w:rPr>
        <w:t xml:space="preserve">kardeşlerin posterini sınıfa getiriyor. Dalton kardeşlerin hangi ikisinde </w:t>
      </w:r>
      <w:r w:rsidRPr="006437AD">
        <w:rPr>
          <w:rFonts w:ascii="Calibri" w:hAnsi="Calibri" w:cs="Calibri"/>
          <w:b/>
          <w:sz w:val="20"/>
          <w:szCs w:val="20"/>
        </w:rPr>
        <w:t>büyüme hormonu en az ve en çok salgılanmıştır?</w:t>
      </w:r>
      <w:r w:rsidRPr="006437AD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:rsidR="002D2A2D" w:rsidRPr="006437AD" w:rsidRDefault="002D2A2D" w:rsidP="002D2A2D">
      <w:pPr>
        <w:rPr>
          <w:rFonts w:ascii="Calibri" w:hAnsi="Calibri" w:cs="Calibri"/>
          <w:sz w:val="20"/>
          <w:szCs w:val="20"/>
        </w:rPr>
      </w:pPr>
    </w:p>
    <w:p w:rsidR="002D2A2D" w:rsidRPr="006437AD" w:rsidRDefault="002D2A2D" w:rsidP="002D2A2D">
      <w:pPr>
        <w:rPr>
          <w:rFonts w:ascii="Calibri" w:hAnsi="Calibri" w:cs="Calibri"/>
          <w:sz w:val="20"/>
          <w:szCs w:val="20"/>
        </w:rPr>
      </w:pPr>
      <w:r w:rsidRPr="006437AD">
        <w:rPr>
          <w:rFonts w:ascii="Calibri" w:hAnsi="Calibri" w:cs="Calibri"/>
          <w:b/>
          <w:sz w:val="20"/>
          <w:szCs w:val="20"/>
        </w:rPr>
        <w:t>A)</w:t>
      </w:r>
      <w:r w:rsidRPr="006437AD">
        <w:rPr>
          <w:rFonts w:ascii="Calibri" w:hAnsi="Calibri" w:cs="Calibri"/>
          <w:sz w:val="20"/>
          <w:szCs w:val="20"/>
        </w:rPr>
        <w:t xml:space="preserve"> Avarel en az, Joe en çok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6437AD">
        <w:rPr>
          <w:rFonts w:ascii="Calibri" w:hAnsi="Calibri" w:cs="Calibri"/>
          <w:b/>
          <w:sz w:val="20"/>
          <w:szCs w:val="20"/>
        </w:rPr>
        <w:t>B)</w:t>
      </w:r>
      <w:r w:rsidRPr="006437AD">
        <w:rPr>
          <w:rFonts w:ascii="Calibri" w:hAnsi="Calibri" w:cs="Calibri"/>
          <w:sz w:val="20"/>
          <w:szCs w:val="20"/>
        </w:rPr>
        <w:t xml:space="preserve"> Avarel en çok, Jack en az</w:t>
      </w:r>
    </w:p>
    <w:p w:rsidR="002D2A2D" w:rsidRPr="006437AD" w:rsidRDefault="00EB0C5C" w:rsidP="002D2A2D">
      <w:pPr>
        <w:rPr>
          <w:rFonts w:ascii="Calibri" w:hAnsi="Calibri" w:cs="Calibri"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111125</wp:posOffset>
            </wp:positionV>
            <wp:extent cx="1962785" cy="1201420"/>
            <wp:effectExtent l="19050" t="0" r="0" b="0"/>
            <wp:wrapNone/>
            <wp:docPr id="2064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A2D" w:rsidRPr="006437AD">
        <w:rPr>
          <w:rFonts w:ascii="Calibri" w:hAnsi="Calibri" w:cs="Calibri"/>
          <w:b/>
          <w:sz w:val="20"/>
          <w:szCs w:val="20"/>
        </w:rPr>
        <w:t>C)</w:t>
      </w:r>
      <w:r w:rsidR="002D2A2D" w:rsidRPr="006437AD">
        <w:rPr>
          <w:rFonts w:ascii="Calibri" w:hAnsi="Calibri" w:cs="Calibri"/>
          <w:sz w:val="20"/>
          <w:szCs w:val="20"/>
        </w:rPr>
        <w:t xml:space="preserve"> William en çok, Joe en az      </w:t>
      </w:r>
      <w:r w:rsidR="002D2A2D">
        <w:rPr>
          <w:rFonts w:ascii="Calibri" w:hAnsi="Calibri" w:cs="Calibri"/>
          <w:sz w:val="20"/>
          <w:szCs w:val="20"/>
        </w:rPr>
        <w:t xml:space="preserve"> </w:t>
      </w:r>
      <w:r w:rsidR="002D2A2D" w:rsidRPr="006437AD">
        <w:rPr>
          <w:rFonts w:ascii="Calibri" w:hAnsi="Calibri" w:cs="Calibri"/>
          <w:sz w:val="20"/>
          <w:szCs w:val="20"/>
        </w:rPr>
        <w:t xml:space="preserve"> </w:t>
      </w:r>
      <w:r w:rsidR="002D2A2D">
        <w:rPr>
          <w:rFonts w:ascii="Calibri" w:hAnsi="Calibri" w:cs="Calibri"/>
          <w:sz w:val="20"/>
          <w:szCs w:val="20"/>
        </w:rPr>
        <w:t xml:space="preserve">    </w:t>
      </w:r>
      <w:r w:rsidR="002D2A2D" w:rsidRPr="006437AD">
        <w:rPr>
          <w:rFonts w:ascii="Calibri" w:hAnsi="Calibri" w:cs="Calibri"/>
          <w:b/>
          <w:sz w:val="20"/>
          <w:szCs w:val="20"/>
        </w:rPr>
        <w:t>D)</w:t>
      </w:r>
      <w:r w:rsidR="002D2A2D" w:rsidRPr="006437AD">
        <w:rPr>
          <w:rFonts w:ascii="Calibri" w:hAnsi="Calibri" w:cs="Calibri"/>
          <w:sz w:val="20"/>
          <w:szCs w:val="20"/>
        </w:rPr>
        <w:t xml:space="preserve"> Avarel en çok, Joe en az</w:t>
      </w:r>
    </w:p>
    <w:p w:rsidR="002D2A2D" w:rsidRDefault="002D2A2D" w:rsidP="002D2A2D">
      <w:pPr>
        <w:rPr>
          <w:b/>
          <w:bCs/>
          <w:sz w:val="20"/>
          <w:szCs w:val="20"/>
        </w:rPr>
      </w:pPr>
    </w:p>
    <w:p w:rsidR="002D2A2D" w:rsidRDefault="002D2A2D" w:rsidP="002D2A2D">
      <w:pPr>
        <w:rPr>
          <w:rFonts w:ascii="Calibri" w:hAnsi="Calibri"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2</w:t>
      </w:r>
      <w:r w:rsidRPr="002D2A2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.</w:t>
      </w:r>
      <w:r w:rsidRPr="00937CB8">
        <w:rPr>
          <w:rFonts w:ascii="Calibri" w:hAnsi="Calibri" w:cs="Calibri"/>
          <w:sz w:val="20"/>
          <w:szCs w:val="20"/>
        </w:rPr>
        <w:t>Büyükbabam artık çok yaşlı ve hep</w:t>
      </w:r>
      <w:r>
        <w:rPr>
          <w:rFonts w:ascii="Calibri" w:hAnsi="Calibri" w:cs="Calibri"/>
          <w:sz w:val="20"/>
          <w:szCs w:val="20"/>
        </w:rPr>
        <w:t xml:space="preserve"> hasta.</w:t>
      </w:r>
    </w:p>
    <w:p w:rsidR="002D2A2D" w:rsidRDefault="002D2A2D" w:rsidP="002D2A2D">
      <w:pPr>
        <w:rPr>
          <w:rFonts w:ascii="Calibri" w:hAnsi="Calibri" w:cs="Calibri"/>
          <w:sz w:val="20"/>
          <w:szCs w:val="20"/>
        </w:rPr>
      </w:pPr>
      <w:r w:rsidRPr="00937CB8">
        <w:rPr>
          <w:rFonts w:ascii="Calibri" w:hAnsi="Calibri" w:cs="Calibri"/>
          <w:sz w:val="20"/>
          <w:szCs w:val="20"/>
        </w:rPr>
        <w:t>Bug</w:t>
      </w:r>
      <w:r>
        <w:rPr>
          <w:rFonts w:ascii="Calibri" w:hAnsi="Calibri" w:cs="Calibri"/>
          <w:sz w:val="20"/>
          <w:szCs w:val="20"/>
        </w:rPr>
        <w:t>ün yine çok kötü oldu ve acilen</w:t>
      </w:r>
    </w:p>
    <w:p w:rsidR="002D2A2D" w:rsidRDefault="002D2A2D" w:rsidP="002D2A2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doktora götürdük. Büyükbabamı</w:t>
      </w:r>
    </w:p>
    <w:p w:rsidR="002D2A2D" w:rsidRDefault="002D2A2D" w:rsidP="002D2A2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muayene eden doktor hastayı</w:t>
      </w:r>
    </w:p>
    <w:p w:rsidR="002D2A2D" w:rsidRDefault="002D2A2D" w:rsidP="002D2A2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derhal diyaliz makinesine</w:t>
      </w:r>
    </w:p>
    <w:p w:rsidR="002D2A2D" w:rsidRDefault="002D2A2D" w:rsidP="002D2A2D">
      <w:pPr>
        <w:rPr>
          <w:rFonts w:ascii="Calibri" w:hAnsi="Calibri" w:cs="Calibri"/>
          <w:sz w:val="20"/>
          <w:szCs w:val="20"/>
        </w:rPr>
      </w:pPr>
      <w:r w:rsidRPr="00937CB8">
        <w:rPr>
          <w:rFonts w:ascii="Calibri" w:hAnsi="Calibri" w:cs="Calibri"/>
          <w:sz w:val="20"/>
          <w:szCs w:val="20"/>
        </w:rPr>
        <w:t>bağlamalıy</w:t>
      </w:r>
      <w:r>
        <w:rPr>
          <w:rFonts w:ascii="Calibri" w:hAnsi="Calibri" w:cs="Calibri"/>
          <w:sz w:val="20"/>
          <w:szCs w:val="20"/>
        </w:rPr>
        <w:t>ız dedi. Diyaliz lafını duyunca</w:t>
      </w:r>
    </w:p>
    <w:p w:rsidR="002D2A2D" w:rsidRPr="00937CB8" w:rsidRDefault="002D2A2D" w:rsidP="002D2A2D">
      <w:pPr>
        <w:rPr>
          <w:rFonts w:ascii="Calibri" w:hAnsi="Calibri" w:cs="Calibri"/>
          <w:sz w:val="20"/>
          <w:szCs w:val="20"/>
        </w:rPr>
      </w:pPr>
      <w:r w:rsidRPr="00937CB8">
        <w:rPr>
          <w:rFonts w:ascii="Calibri" w:hAnsi="Calibri" w:cs="Calibri"/>
          <w:sz w:val="20"/>
          <w:szCs w:val="20"/>
        </w:rPr>
        <w:t xml:space="preserve">hemen doktora ‘’büyükbabamın </w:t>
      </w:r>
      <w:r>
        <w:rPr>
          <w:rFonts w:ascii="Calibri" w:hAnsi="Calibri" w:cs="Calibri"/>
          <w:sz w:val="20"/>
          <w:szCs w:val="20"/>
        </w:rPr>
        <w:t>..…</w:t>
      </w:r>
      <w:r w:rsidRPr="00937CB8">
        <w:rPr>
          <w:rFonts w:ascii="Calibri" w:hAnsi="Calibri" w:cs="Calibri"/>
          <w:sz w:val="20"/>
          <w:szCs w:val="20"/>
        </w:rPr>
        <w:t xml:space="preserve"> yapısı görevini yerine getirmiyor demek ki’’ dedim. </w:t>
      </w:r>
    </w:p>
    <w:p w:rsidR="002D2A2D" w:rsidRPr="00937CB8" w:rsidRDefault="002D2A2D" w:rsidP="002D2A2D">
      <w:pPr>
        <w:rPr>
          <w:rFonts w:ascii="Calibri" w:hAnsi="Calibri" w:cs="Calibri"/>
          <w:b/>
          <w:sz w:val="20"/>
          <w:szCs w:val="20"/>
        </w:rPr>
      </w:pPr>
      <w:r w:rsidRPr="00937CB8">
        <w:rPr>
          <w:rFonts w:ascii="Calibri" w:hAnsi="Calibri" w:cs="Calibri"/>
          <w:b/>
          <w:sz w:val="20"/>
          <w:szCs w:val="20"/>
        </w:rPr>
        <w:t xml:space="preserve">Doktora </w:t>
      </w:r>
      <w:r>
        <w:rPr>
          <w:rFonts w:ascii="Calibri" w:hAnsi="Calibri" w:cs="Calibri"/>
          <w:b/>
          <w:sz w:val="20"/>
          <w:szCs w:val="20"/>
        </w:rPr>
        <w:t>…</w:t>
      </w:r>
      <w:r w:rsidRPr="00937CB8">
        <w:rPr>
          <w:rFonts w:ascii="Calibri" w:hAnsi="Calibri" w:cs="Calibri"/>
          <w:b/>
          <w:sz w:val="20"/>
          <w:szCs w:val="20"/>
        </w:rPr>
        <w:t xml:space="preserve"> diye bahsettiğim yapı aşağıdakilerden hangisidir?</w:t>
      </w:r>
    </w:p>
    <w:p w:rsidR="00854CCA" w:rsidRPr="00F17932" w:rsidRDefault="002D2A2D" w:rsidP="00FD2501">
      <w:pPr>
        <w:rPr>
          <w:rFonts w:ascii="Calibri" w:hAnsi="Calibri" w:cs="Calibri"/>
          <w:sz w:val="20"/>
          <w:szCs w:val="20"/>
        </w:rPr>
      </w:pPr>
      <w:r w:rsidRPr="00937CB8">
        <w:rPr>
          <w:rFonts w:ascii="Calibri" w:hAnsi="Calibri" w:cs="Calibri"/>
          <w:b/>
          <w:sz w:val="20"/>
          <w:szCs w:val="20"/>
        </w:rPr>
        <w:t>A)</w:t>
      </w:r>
      <w:r>
        <w:rPr>
          <w:rFonts w:ascii="Calibri" w:hAnsi="Calibri" w:cs="Calibri"/>
          <w:sz w:val="20"/>
          <w:szCs w:val="20"/>
        </w:rPr>
        <w:t xml:space="preserve"> Böbrek</w:t>
      </w:r>
      <w:r>
        <w:rPr>
          <w:rFonts w:ascii="Calibri" w:hAnsi="Calibri" w:cs="Calibri"/>
          <w:sz w:val="20"/>
          <w:szCs w:val="20"/>
        </w:rPr>
        <w:tab/>
      </w:r>
      <w:r w:rsidRPr="00937CB8">
        <w:rPr>
          <w:rFonts w:ascii="Calibri" w:hAnsi="Calibri" w:cs="Calibri"/>
          <w:b/>
          <w:sz w:val="20"/>
          <w:szCs w:val="20"/>
        </w:rPr>
        <w:t xml:space="preserve"> B)</w:t>
      </w:r>
      <w:r w:rsidRPr="00937CB8">
        <w:rPr>
          <w:rFonts w:ascii="Calibri" w:hAnsi="Calibri" w:cs="Calibri"/>
          <w:sz w:val="20"/>
          <w:szCs w:val="20"/>
        </w:rPr>
        <w:t xml:space="preserve"> Mide</w:t>
      </w:r>
      <w:r w:rsidRPr="00937CB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</w:t>
      </w:r>
      <w:r w:rsidRPr="00937CB8">
        <w:rPr>
          <w:rFonts w:ascii="Calibri" w:hAnsi="Calibri" w:cs="Calibri"/>
          <w:b/>
          <w:sz w:val="20"/>
          <w:szCs w:val="20"/>
        </w:rPr>
        <w:t xml:space="preserve">C) </w:t>
      </w:r>
      <w:r>
        <w:rPr>
          <w:rFonts w:ascii="Calibri" w:hAnsi="Calibri" w:cs="Calibri"/>
          <w:sz w:val="20"/>
          <w:szCs w:val="20"/>
        </w:rPr>
        <w:t xml:space="preserve">Kalp              </w:t>
      </w:r>
      <w:r w:rsidRPr="00937CB8">
        <w:rPr>
          <w:rFonts w:ascii="Calibri" w:hAnsi="Calibri" w:cs="Calibri"/>
          <w:b/>
          <w:sz w:val="20"/>
          <w:szCs w:val="20"/>
        </w:rPr>
        <w:t>D)</w:t>
      </w:r>
      <w:r w:rsidRPr="00937CB8">
        <w:rPr>
          <w:rFonts w:ascii="Calibri" w:hAnsi="Calibri" w:cs="Calibri"/>
          <w:sz w:val="20"/>
          <w:szCs w:val="20"/>
        </w:rPr>
        <w:t xml:space="preserve"> Karaciğer</w:t>
      </w:r>
      <w:r>
        <w:rPr>
          <w:rFonts w:ascii="Calibri" w:hAnsi="Calibri" w:cs="Calibri"/>
          <w:sz w:val="20"/>
          <w:szCs w:val="20"/>
        </w:rPr>
        <w:t xml:space="preserve">        </w:t>
      </w:r>
      <w:r w:rsidR="00EB0C5C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117475</wp:posOffset>
            </wp:positionV>
            <wp:extent cx="3095625" cy="1981200"/>
            <wp:effectExtent l="19050" t="0" r="9525" b="0"/>
            <wp:wrapNone/>
            <wp:docPr id="2065" name="Resim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CCA" w:rsidRDefault="00362A77" w:rsidP="00FD2501">
      <w:pPr>
        <w:rPr>
          <w:bCs/>
          <w:sz w:val="20"/>
          <w:szCs w:val="20"/>
        </w:rPr>
      </w:pPr>
      <w:r w:rsidRPr="00891BCB"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>.</w:t>
      </w:r>
    </w:p>
    <w:p w:rsidR="00601CF9" w:rsidRDefault="00601CF9" w:rsidP="00FD2501">
      <w:pPr>
        <w:rPr>
          <w:bCs/>
          <w:sz w:val="20"/>
          <w:szCs w:val="20"/>
        </w:rPr>
      </w:pPr>
    </w:p>
    <w:p w:rsidR="00FD2501" w:rsidRPr="00FD2501" w:rsidRDefault="00FD2501" w:rsidP="00FD2501">
      <w:pPr>
        <w:rPr>
          <w:b/>
          <w:bCs/>
          <w:sz w:val="20"/>
          <w:szCs w:val="20"/>
        </w:rPr>
      </w:pPr>
    </w:p>
    <w:p w:rsidR="00FD2501" w:rsidRPr="00FD2501" w:rsidRDefault="00FD2501" w:rsidP="00FD2501">
      <w:pPr>
        <w:rPr>
          <w:b/>
          <w:bCs/>
          <w:sz w:val="20"/>
          <w:szCs w:val="20"/>
        </w:rPr>
      </w:pPr>
    </w:p>
    <w:p w:rsidR="00FD2501" w:rsidRPr="00FD2501" w:rsidRDefault="00FD2501" w:rsidP="00FD2501">
      <w:pPr>
        <w:rPr>
          <w:b/>
          <w:bCs/>
          <w:sz w:val="20"/>
          <w:szCs w:val="20"/>
        </w:rPr>
      </w:pPr>
    </w:p>
    <w:p w:rsidR="00EF5B61" w:rsidRDefault="00EF5B61" w:rsidP="00EF5B61">
      <w:pPr>
        <w:rPr>
          <w:i/>
          <w:sz w:val="18"/>
          <w:szCs w:val="18"/>
        </w:rPr>
      </w:pPr>
    </w:p>
    <w:p w:rsidR="00EF5B61" w:rsidRDefault="00EF5B61" w:rsidP="00EF5B61">
      <w:pPr>
        <w:rPr>
          <w:i/>
          <w:sz w:val="18"/>
          <w:szCs w:val="18"/>
        </w:rPr>
      </w:pPr>
    </w:p>
    <w:p w:rsidR="00220F32" w:rsidRDefault="00220F32" w:rsidP="00EF5B61">
      <w:pPr>
        <w:rPr>
          <w:i/>
          <w:sz w:val="18"/>
          <w:szCs w:val="18"/>
        </w:rPr>
      </w:pPr>
    </w:p>
    <w:p w:rsidR="00220F32" w:rsidRDefault="00220F32" w:rsidP="00EF5B61">
      <w:pPr>
        <w:rPr>
          <w:i/>
          <w:sz w:val="18"/>
          <w:szCs w:val="18"/>
        </w:rPr>
      </w:pPr>
    </w:p>
    <w:p w:rsidR="00220F32" w:rsidRDefault="00220F32" w:rsidP="00EF5B61">
      <w:pPr>
        <w:rPr>
          <w:i/>
          <w:sz w:val="18"/>
          <w:szCs w:val="18"/>
        </w:rPr>
      </w:pPr>
    </w:p>
    <w:p w:rsidR="00220F32" w:rsidRDefault="00220F32" w:rsidP="00EF5B61">
      <w:pPr>
        <w:rPr>
          <w:i/>
          <w:sz w:val="18"/>
          <w:szCs w:val="18"/>
        </w:rPr>
      </w:pPr>
    </w:p>
    <w:p w:rsidR="00220F32" w:rsidRDefault="00220F32" w:rsidP="00EF5B61">
      <w:pPr>
        <w:rPr>
          <w:i/>
          <w:sz w:val="18"/>
          <w:szCs w:val="18"/>
        </w:rPr>
      </w:pPr>
    </w:p>
    <w:p w:rsidR="00220F32" w:rsidRDefault="00220F32" w:rsidP="00EF5B61">
      <w:pPr>
        <w:rPr>
          <w:i/>
          <w:sz w:val="18"/>
          <w:szCs w:val="18"/>
        </w:rPr>
      </w:pPr>
    </w:p>
    <w:p w:rsidR="00F17932" w:rsidRDefault="00F17932" w:rsidP="00362A77">
      <w:pPr>
        <w:jc w:val="both"/>
        <w:rPr>
          <w:b/>
          <w:sz w:val="18"/>
          <w:szCs w:val="18"/>
        </w:rPr>
      </w:pPr>
    </w:p>
    <w:p w:rsidR="00F17932" w:rsidRDefault="00F17932" w:rsidP="00362A77">
      <w:pPr>
        <w:jc w:val="both"/>
        <w:rPr>
          <w:b/>
          <w:sz w:val="18"/>
          <w:szCs w:val="18"/>
        </w:rPr>
      </w:pPr>
    </w:p>
    <w:p w:rsidR="00891BCB" w:rsidRDefault="00891BCB" w:rsidP="00362A77">
      <w:pPr>
        <w:jc w:val="both"/>
        <w:rPr>
          <w:b/>
          <w:sz w:val="18"/>
          <w:szCs w:val="18"/>
        </w:rPr>
      </w:pPr>
    </w:p>
    <w:p w:rsidR="00891BCB" w:rsidRDefault="00891BCB" w:rsidP="00362A77">
      <w:pPr>
        <w:jc w:val="both"/>
        <w:rPr>
          <w:b/>
          <w:sz w:val="18"/>
          <w:szCs w:val="18"/>
        </w:rPr>
      </w:pPr>
    </w:p>
    <w:p w:rsidR="00362A77" w:rsidRPr="007A5C2D" w:rsidRDefault="00362A77" w:rsidP="00362A77">
      <w:pPr>
        <w:jc w:val="both"/>
        <w:rPr>
          <w:b/>
          <w:sz w:val="20"/>
          <w:szCs w:val="20"/>
        </w:rPr>
      </w:pPr>
      <w:r w:rsidRPr="00362A77">
        <w:rPr>
          <w:b/>
          <w:sz w:val="18"/>
          <w:szCs w:val="18"/>
        </w:rPr>
        <w:lastRenderedPageBreak/>
        <w:t>4</w:t>
      </w:r>
      <w:r>
        <w:rPr>
          <w:i/>
          <w:sz w:val="18"/>
          <w:szCs w:val="18"/>
        </w:rPr>
        <w:t>.</w:t>
      </w:r>
      <w:r w:rsidRPr="00362A77">
        <w:rPr>
          <w:b/>
          <w:sz w:val="20"/>
          <w:szCs w:val="20"/>
        </w:rPr>
        <w:t xml:space="preserve"> </w:t>
      </w:r>
      <w:r w:rsidRPr="007A5C2D">
        <w:rPr>
          <w:b/>
          <w:sz w:val="20"/>
          <w:szCs w:val="20"/>
        </w:rPr>
        <w:t>Aşağıdakilerden hangisi doğuştan gelen bir reflekstir?</w:t>
      </w:r>
    </w:p>
    <w:p w:rsidR="00362A77" w:rsidRPr="0014437D" w:rsidRDefault="00362A77" w:rsidP="00362A77">
      <w:pPr>
        <w:jc w:val="both"/>
        <w:rPr>
          <w:sz w:val="20"/>
          <w:szCs w:val="20"/>
        </w:rPr>
      </w:pPr>
      <w:r w:rsidRPr="0014437D">
        <w:rPr>
          <w:sz w:val="20"/>
          <w:szCs w:val="20"/>
        </w:rPr>
        <w:t>A)</w:t>
      </w:r>
      <w:r w:rsidRPr="0014437D">
        <w:t xml:space="preserve"> </w:t>
      </w:r>
      <w:r w:rsidRPr="0014437D">
        <w:rPr>
          <w:sz w:val="20"/>
          <w:szCs w:val="20"/>
        </w:rPr>
        <w:t>Daha önce eli yanan bir çocuğun sıcak sobaya yaklaşmaması</w:t>
      </w:r>
    </w:p>
    <w:p w:rsidR="00362A77" w:rsidRPr="0014437D" w:rsidRDefault="00362A77" w:rsidP="00362A77">
      <w:pPr>
        <w:jc w:val="both"/>
        <w:rPr>
          <w:sz w:val="20"/>
          <w:szCs w:val="20"/>
        </w:rPr>
      </w:pPr>
      <w:r w:rsidRPr="0014437D">
        <w:rPr>
          <w:sz w:val="20"/>
          <w:szCs w:val="20"/>
        </w:rPr>
        <w:t>B)</w:t>
      </w:r>
      <w:r w:rsidRPr="0014437D">
        <w:t xml:space="preserve"> </w:t>
      </w:r>
      <w:r w:rsidRPr="0014437D">
        <w:rPr>
          <w:sz w:val="20"/>
          <w:szCs w:val="20"/>
        </w:rPr>
        <w:t>)Eline iğne batan bir çocuğun elini aniden geri çekmesi</w:t>
      </w:r>
    </w:p>
    <w:p w:rsidR="00362A77" w:rsidRPr="0014437D" w:rsidRDefault="00362A77" w:rsidP="00362A77">
      <w:pPr>
        <w:jc w:val="both"/>
        <w:rPr>
          <w:sz w:val="20"/>
          <w:szCs w:val="20"/>
        </w:rPr>
      </w:pPr>
      <w:r w:rsidRPr="0014437D">
        <w:rPr>
          <w:sz w:val="20"/>
          <w:szCs w:val="20"/>
        </w:rPr>
        <w:t>C)</w:t>
      </w:r>
      <w:r w:rsidRPr="0014437D">
        <w:t xml:space="preserve"> </w:t>
      </w:r>
      <w:r w:rsidRPr="0014437D">
        <w:rPr>
          <w:sz w:val="20"/>
          <w:szCs w:val="20"/>
        </w:rPr>
        <w:t>Gitar çalmayı çocuk yaşta öğrenen bir kişinin yeniden gitar çalabilmesi</w:t>
      </w:r>
    </w:p>
    <w:p w:rsidR="00362A77" w:rsidRDefault="00362A77" w:rsidP="00362A77">
      <w:pPr>
        <w:jc w:val="both"/>
        <w:rPr>
          <w:sz w:val="20"/>
          <w:szCs w:val="20"/>
        </w:rPr>
      </w:pPr>
      <w:r w:rsidRPr="0014437D">
        <w:rPr>
          <w:sz w:val="20"/>
          <w:szCs w:val="20"/>
        </w:rPr>
        <w:t>D)</w:t>
      </w:r>
      <w:r w:rsidRPr="0014437D">
        <w:t xml:space="preserve"> </w:t>
      </w:r>
      <w:r w:rsidRPr="0014437D">
        <w:rPr>
          <w:sz w:val="20"/>
          <w:szCs w:val="20"/>
        </w:rPr>
        <w:t>Dersteki öğrencinin zil çalar çalmaz sınıf kapısına doğru yönelmesi</w:t>
      </w:r>
    </w:p>
    <w:p w:rsidR="00362A77" w:rsidRPr="00775D6A" w:rsidRDefault="00362A77" w:rsidP="00362A77">
      <w:pPr>
        <w:ind w:right="-605"/>
        <w:rPr>
          <w:color w:val="000000"/>
          <w:sz w:val="19"/>
          <w:szCs w:val="19"/>
        </w:rPr>
      </w:pPr>
      <w:r w:rsidRPr="00362A77">
        <w:rPr>
          <w:b/>
          <w:sz w:val="20"/>
          <w:szCs w:val="20"/>
        </w:rPr>
        <w:t xml:space="preserve">5. </w:t>
      </w:r>
      <w:r w:rsidRPr="008A0570">
        <w:rPr>
          <w:b/>
          <w:sz w:val="20"/>
          <w:szCs w:val="20"/>
        </w:rPr>
        <w:t>)</w:t>
      </w:r>
      <w:r w:rsidRPr="00775D6A">
        <w:rPr>
          <w:sz w:val="18"/>
          <w:szCs w:val="18"/>
        </w:rPr>
        <w:t xml:space="preserve">     I. İnce Bağırsak   II. Mide      III. Ağız</w:t>
      </w:r>
      <w:r w:rsidRPr="00775D6A">
        <w:rPr>
          <w:sz w:val="18"/>
          <w:szCs w:val="18"/>
        </w:rPr>
        <w:tab/>
        <w:t xml:space="preserve">  IV. Kalın Bağırsak</w:t>
      </w:r>
    </w:p>
    <w:p w:rsidR="00362A77" w:rsidRPr="00775D6A" w:rsidRDefault="00362A77" w:rsidP="00362A77">
      <w:pPr>
        <w:rPr>
          <w:sz w:val="18"/>
          <w:szCs w:val="18"/>
        </w:rPr>
      </w:pPr>
      <w:r w:rsidRPr="00775D6A">
        <w:rPr>
          <w:sz w:val="18"/>
          <w:szCs w:val="18"/>
        </w:rPr>
        <w:t xml:space="preserve">        </w:t>
      </w:r>
      <w:r w:rsidR="00891BCB">
        <w:rPr>
          <w:sz w:val="18"/>
          <w:szCs w:val="18"/>
        </w:rPr>
        <w:t xml:space="preserve">   </w:t>
      </w:r>
      <w:r w:rsidRPr="00775D6A">
        <w:rPr>
          <w:sz w:val="18"/>
          <w:szCs w:val="18"/>
        </w:rPr>
        <w:t>V. Yutak</w:t>
      </w:r>
      <w:r w:rsidRPr="00775D6A">
        <w:rPr>
          <w:sz w:val="18"/>
          <w:szCs w:val="18"/>
        </w:rPr>
        <w:tab/>
        <w:t xml:space="preserve">    </w:t>
      </w:r>
      <w:r w:rsidR="00891BCB">
        <w:rPr>
          <w:sz w:val="18"/>
          <w:szCs w:val="18"/>
        </w:rPr>
        <w:t xml:space="preserve">   </w:t>
      </w:r>
      <w:r w:rsidRPr="00775D6A">
        <w:rPr>
          <w:sz w:val="18"/>
          <w:szCs w:val="18"/>
        </w:rPr>
        <w:t xml:space="preserve">VI. Anüs   </w:t>
      </w:r>
      <w:r w:rsidR="00891BCB">
        <w:rPr>
          <w:sz w:val="18"/>
          <w:szCs w:val="18"/>
        </w:rPr>
        <w:t xml:space="preserve"> </w:t>
      </w:r>
      <w:r w:rsidRPr="00775D6A">
        <w:rPr>
          <w:sz w:val="18"/>
          <w:szCs w:val="18"/>
        </w:rPr>
        <w:t xml:space="preserve">  VII. Yemek borusu</w:t>
      </w:r>
    </w:p>
    <w:p w:rsidR="00362A77" w:rsidRPr="008A0570" w:rsidRDefault="00362A77" w:rsidP="00362A77">
      <w:pPr>
        <w:rPr>
          <w:sz w:val="20"/>
          <w:szCs w:val="20"/>
        </w:rPr>
      </w:pPr>
      <w:r w:rsidRPr="008A0570">
        <w:rPr>
          <w:sz w:val="20"/>
          <w:szCs w:val="20"/>
        </w:rPr>
        <w:t>Yukarıda sindirim sistemi organları karışık olarak verilmiştir. Sindirilecek bir besinin takip ettiği yolun doğru sıralanışı nasıldır?</w:t>
      </w:r>
    </w:p>
    <w:p w:rsidR="00362A77" w:rsidRPr="00775D6A" w:rsidRDefault="00362A77" w:rsidP="00362A77">
      <w:pPr>
        <w:rPr>
          <w:sz w:val="18"/>
          <w:szCs w:val="18"/>
        </w:rPr>
      </w:pPr>
      <w:r w:rsidRPr="00775D6A">
        <w:rPr>
          <w:sz w:val="18"/>
          <w:szCs w:val="18"/>
        </w:rPr>
        <w:t>A) III, V, II, I, IV, VI, VII         B) II, I, VI, III, V, VII, IV</w:t>
      </w:r>
    </w:p>
    <w:p w:rsidR="00362A77" w:rsidRPr="00775D6A" w:rsidRDefault="00362A77" w:rsidP="00362A77">
      <w:pPr>
        <w:rPr>
          <w:sz w:val="18"/>
          <w:szCs w:val="18"/>
        </w:rPr>
      </w:pPr>
      <w:r w:rsidRPr="00775D6A">
        <w:rPr>
          <w:sz w:val="18"/>
          <w:szCs w:val="18"/>
        </w:rPr>
        <w:t xml:space="preserve">C) III, V, VII, II, I, IV, VI       </w:t>
      </w:r>
      <w:r>
        <w:rPr>
          <w:sz w:val="18"/>
          <w:szCs w:val="18"/>
        </w:rPr>
        <w:t xml:space="preserve"> </w:t>
      </w:r>
      <w:r w:rsidRPr="00775D6A">
        <w:rPr>
          <w:sz w:val="18"/>
          <w:szCs w:val="18"/>
        </w:rPr>
        <w:t xml:space="preserve">  D) III, VII, V, II, IV, I, VI</w:t>
      </w:r>
    </w:p>
    <w:p w:rsidR="004D7B1A" w:rsidRPr="004D7B1A" w:rsidRDefault="00362A77" w:rsidP="004D7B1A">
      <w:pPr>
        <w:rPr>
          <w:sz w:val="20"/>
          <w:szCs w:val="20"/>
        </w:rPr>
      </w:pPr>
      <w:r>
        <w:rPr>
          <w:b/>
          <w:sz w:val="20"/>
          <w:szCs w:val="20"/>
        </w:rPr>
        <w:t>6)</w:t>
      </w:r>
      <w:r w:rsidRPr="00362A77">
        <w:rPr>
          <w:b/>
          <w:sz w:val="20"/>
          <w:szCs w:val="20"/>
        </w:rPr>
        <w:t xml:space="preserve"> </w:t>
      </w:r>
      <w:r w:rsidR="004D7B1A" w:rsidRPr="004D7B1A">
        <w:rPr>
          <w:sz w:val="20"/>
          <w:szCs w:val="20"/>
        </w:rPr>
        <w:t>Sude sindirim sistemi organlarındaki kimyasal sindirim ile ilgili araştırma yapıyor. Araştırma sonuçlarını 3 farklı grafik ile gösteriyor.</w:t>
      </w:r>
    </w:p>
    <w:p w:rsidR="004D7B1A" w:rsidRPr="004D7B1A" w:rsidRDefault="00EB0C5C" w:rsidP="004D7B1A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99695</wp:posOffset>
            </wp:positionV>
            <wp:extent cx="800735" cy="643890"/>
            <wp:effectExtent l="19050" t="0" r="0" b="0"/>
            <wp:wrapNone/>
            <wp:docPr id="2089" name="Resim 2089" descr="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 descr="protei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107315</wp:posOffset>
            </wp:positionV>
            <wp:extent cx="775335" cy="617220"/>
            <wp:effectExtent l="19050" t="0" r="5715" b="0"/>
            <wp:wrapNone/>
            <wp:docPr id="2088" name="Resim 2088" descr="karbonhi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 descr="karbonhidra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102870</wp:posOffset>
            </wp:positionV>
            <wp:extent cx="802640" cy="638810"/>
            <wp:effectExtent l="19050" t="0" r="0" b="0"/>
            <wp:wrapNone/>
            <wp:docPr id="2087" name="Resim 2087" descr="ya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 descr="yağ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B1A" w:rsidRPr="004D7B1A" w:rsidRDefault="004D7B1A" w:rsidP="004D7B1A">
      <w:pPr>
        <w:ind w:left="180"/>
        <w:rPr>
          <w:sz w:val="20"/>
          <w:szCs w:val="20"/>
        </w:rPr>
      </w:pPr>
    </w:p>
    <w:p w:rsidR="004D7B1A" w:rsidRPr="004D7B1A" w:rsidRDefault="004D7B1A" w:rsidP="004D7B1A">
      <w:pPr>
        <w:ind w:left="180"/>
        <w:rPr>
          <w:sz w:val="20"/>
          <w:szCs w:val="20"/>
        </w:rPr>
      </w:pPr>
    </w:p>
    <w:p w:rsidR="004D7B1A" w:rsidRPr="004D7B1A" w:rsidRDefault="004D7B1A" w:rsidP="004D7B1A">
      <w:pPr>
        <w:ind w:left="180"/>
        <w:rPr>
          <w:sz w:val="20"/>
          <w:szCs w:val="20"/>
        </w:rPr>
      </w:pPr>
    </w:p>
    <w:p w:rsidR="004D7B1A" w:rsidRPr="004D7B1A" w:rsidRDefault="004D7B1A" w:rsidP="004D7B1A">
      <w:pPr>
        <w:ind w:left="180"/>
        <w:rPr>
          <w:sz w:val="20"/>
          <w:szCs w:val="20"/>
        </w:rPr>
      </w:pPr>
    </w:p>
    <w:p w:rsidR="004D7B1A" w:rsidRPr="004D7B1A" w:rsidRDefault="004D7B1A" w:rsidP="004D7B1A">
      <w:pPr>
        <w:rPr>
          <w:b/>
          <w:bCs/>
          <w:sz w:val="20"/>
          <w:szCs w:val="20"/>
        </w:rPr>
      </w:pPr>
      <w:r w:rsidRPr="004D7B1A">
        <w:rPr>
          <w:b/>
          <w:bCs/>
          <w:sz w:val="20"/>
          <w:szCs w:val="20"/>
        </w:rPr>
        <w:t>Grafiklerdeki sonuçlara göre Sude hangi sindirim sistemi organındaki kimyasal sindirim ile ilgili araştırma yapmıştır?</w:t>
      </w:r>
    </w:p>
    <w:p w:rsidR="004D7B1A" w:rsidRPr="004D7B1A" w:rsidRDefault="004D7B1A" w:rsidP="00374FA9">
      <w:pPr>
        <w:spacing w:before="120"/>
        <w:rPr>
          <w:sz w:val="20"/>
          <w:szCs w:val="20"/>
        </w:rPr>
      </w:pPr>
      <w:r w:rsidRPr="004D7B1A">
        <w:rPr>
          <w:sz w:val="20"/>
          <w:szCs w:val="20"/>
        </w:rPr>
        <w:t>A) A</w:t>
      </w:r>
      <w:r w:rsidR="00374FA9">
        <w:rPr>
          <w:sz w:val="20"/>
          <w:szCs w:val="20"/>
        </w:rPr>
        <w:t>ğız</w:t>
      </w:r>
      <w:r w:rsidR="00374FA9">
        <w:rPr>
          <w:sz w:val="20"/>
          <w:szCs w:val="20"/>
        </w:rPr>
        <w:tab/>
        <w:t xml:space="preserve">   </w:t>
      </w:r>
      <w:r w:rsidRPr="004D7B1A">
        <w:rPr>
          <w:sz w:val="20"/>
          <w:szCs w:val="20"/>
        </w:rPr>
        <w:t>B) Mide</w:t>
      </w:r>
      <w:r w:rsidR="00374FA9">
        <w:rPr>
          <w:sz w:val="20"/>
          <w:szCs w:val="20"/>
        </w:rPr>
        <w:t xml:space="preserve">    C) İnce Bağırsak        </w:t>
      </w:r>
      <w:r w:rsidRPr="004D7B1A">
        <w:rPr>
          <w:sz w:val="20"/>
          <w:szCs w:val="20"/>
        </w:rPr>
        <w:t>D) Kalın bağırsak</w:t>
      </w:r>
    </w:p>
    <w:p w:rsidR="00362A77" w:rsidRDefault="00362A77" w:rsidP="00362A77">
      <w:pPr>
        <w:rPr>
          <w:b/>
          <w:sz w:val="20"/>
          <w:szCs w:val="20"/>
        </w:rPr>
      </w:pPr>
    </w:p>
    <w:p w:rsidR="00362A77" w:rsidRDefault="00362A77" w:rsidP="00362A77">
      <w:pPr>
        <w:rPr>
          <w:sz w:val="20"/>
          <w:szCs w:val="20"/>
        </w:rPr>
      </w:pPr>
      <w:r>
        <w:rPr>
          <w:b/>
          <w:sz w:val="20"/>
          <w:szCs w:val="20"/>
        </w:rPr>
        <w:t>7)</w:t>
      </w:r>
      <w:r w:rsidRPr="00A23D49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Kan şekeri yüksek olan birisi hangi hormonu salgılar?</w:t>
      </w:r>
    </w:p>
    <w:p w:rsidR="00B6774F" w:rsidRDefault="00362A77" w:rsidP="00B6774F">
      <w:pPr>
        <w:ind w:right="-605"/>
        <w:rPr>
          <w:sz w:val="20"/>
          <w:szCs w:val="20"/>
        </w:rPr>
      </w:pPr>
      <w:r>
        <w:rPr>
          <w:sz w:val="20"/>
          <w:szCs w:val="20"/>
        </w:rPr>
        <w:t>A</w:t>
      </w:r>
      <w:r w:rsidRPr="009E4BCB">
        <w:rPr>
          <w:sz w:val="20"/>
          <w:szCs w:val="20"/>
        </w:rPr>
        <w:t xml:space="preserve">) </w:t>
      </w:r>
      <w:r>
        <w:rPr>
          <w:sz w:val="20"/>
          <w:szCs w:val="20"/>
        </w:rPr>
        <w:t>İ</w:t>
      </w:r>
      <w:r w:rsidRPr="009E4BCB">
        <w:rPr>
          <w:sz w:val="20"/>
          <w:szCs w:val="20"/>
        </w:rPr>
        <w:t xml:space="preserve">nsülin    </w:t>
      </w:r>
      <w:r>
        <w:rPr>
          <w:sz w:val="20"/>
          <w:szCs w:val="20"/>
        </w:rPr>
        <w:t xml:space="preserve"> </w:t>
      </w:r>
      <w:r w:rsidRPr="009E4BC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B</w:t>
      </w:r>
      <w:r w:rsidRPr="009E4BCB">
        <w:rPr>
          <w:sz w:val="20"/>
          <w:szCs w:val="20"/>
        </w:rPr>
        <w:t xml:space="preserve">) </w:t>
      </w:r>
      <w:r>
        <w:rPr>
          <w:sz w:val="20"/>
          <w:szCs w:val="20"/>
        </w:rPr>
        <w:t>G</w:t>
      </w:r>
      <w:r w:rsidRPr="009E4BCB">
        <w:rPr>
          <w:sz w:val="20"/>
          <w:szCs w:val="20"/>
        </w:rPr>
        <w:t xml:space="preserve">lukagon      </w:t>
      </w:r>
      <w:r>
        <w:rPr>
          <w:sz w:val="20"/>
          <w:szCs w:val="20"/>
        </w:rPr>
        <w:t xml:space="preserve">      C) T</w:t>
      </w:r>
      <w:r w:rsidRPr="009E4BCB">
        <w:rPr>
          <w:sz w:val="20"/>
          <w:szCs w:val="20"/>
        </w:rPr>
        <w:t>iroksin</w:t>
      </w:r>
      <w:r>
        <w:rPr>
          <w:sz w:val="20"/>
          <w:szCs w:val="20"/>
        </w:rPr>
        <w:t xml:space="preserve">    D</w:t>
      </w:r>
      <w:r w:rsidRPr="009E4BCB">
        <w:rPr>
          <w:sz w:val="20"/>
          <w:szCs w:val="20"/>
        </w:rPr>
        <w:t xml:space="preserve">) </w:t>
      </w:r>
      <w:r>
        <w:rPr>
          <w:sz w:val="20"/>
          <w:szCs w:val="20"/>
        </w:rPr>
        <w:t>A</w:t>
      </w:r>
      <w:r w:rsidRPr="009E4BCB">
        <w:rPr>
          <w:sz w:val="20"/>
          <w:szCs w:val="20"/>
        </w:rPr>
        <w:t>drenalin</w:t>
      </w:r>
    </w:p>
    <w:p w:rsidR="00B6774F" w:rsidRDefault="00B6774F" w:rsidP="00B6774F">
      <w:pPr>
        <w:ind w:right="-605"/>
        <w:rPr>
          <w:b/>
          <w:sz w:val="20"/>
          <w:szCs w:val="20"/>
        </w:rPr>
      </w:pPr>
    </w:p>
    <w:p w:rsidR="00B6774F" w:rsidRPr="00B6774F" w:rsidRDefault="00B6774F" w:rsidP="00B6774F">
      <w:pPr>
        <w:ind w:right="-605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B6774F">
        <w:rPr>
          <w:b/>
          <w:sz w:val="20"/>
          <w:szCs w:val="20"/>
        </w:rPr>
        <w:t>)</w:t>
      </w:r>
      <w:r w:rsidRPr="00B6774F">
        <w:rPr>
          <w:sz w:val="20"/>
          <w:szCs w:val="20"/>
        </w:rPr>
        <w:t xml:space="preserve"> Dört arkadaşın konuşmaları aşağıdaki gibidir.</w:t>
      </w:r>
    </w:p>
    <w:p w:rsidR="00B6774F" w:rsidRPr="00B6774F" w:rsidRDefault="00B6774F" w:rsidP="00B6774F">
      <w:pPr>
        <w:rPr>
          <w:sz w:val="20"/>
          <w:szCs w:val="20"/>
        </w:rPr>
      </w:pPr>
      <w:r w:rsidRPr="00B6774F">
        <w:rPr>
          <w:sz w:val="20"/>
          <w:szCs w:val="20"/>
        </w:rPr>
        <w:t>Zümra: Mide kasılıp gevşeyerek mekanik sindirim yapar.</w:t>
      </w:r>
    </w:p>
    <w:p w:rsidR="00B6774F" w:rsidRPr="00B6774F" w:rsidRDefault="00B6774F" w:rsidP="00B6774F">
      <w:pPr>
        <w:rPr>
          <w:sz w:val="20"/>
          <w:szCs w:val="20"/>
        </w:rPr>
      </w:pPr>
      <w:r w:rsidRPr="00B6774F">
        <w:rPr>
          <w:sz w:val="20"/>
          <w:szCs w:val="20"/>
        </w:rPr>
        <w:t xml:space="preserve">Yusuf: Kalın bağırsak proteinleri sindiren enzimler üretir. </w:t>
      </w:r>
    </w:p>
    <w:p w:rsidR="00B6774F" w:rsidRPr="00B6774F" w:rsidRDefault="00B6774F" w:rsidP="00B6774F">
      <w:pPr>
        <w:rPr>
          <w:sz w:val="20"/>
          <w:szCs w:val="20"/>
        </w:rPr>
      </w:pPr>
      <w:r w:rsidRPr="00B6774F">
        <w:rPr>
          <w:sz w:val="20"/>
          <w:szCs w:val="20"/>
        </w:rPr>
        <w:t xml:space="preserve">Eylül: Yemek borusu kasılıp gevşeyerek lokmaları mideye gönderir. </w:t>
      </w:r>
    </w:p>
    <w:p w:rsidR="00B6774F" w:rsidRPr="00B6774F" w:rsidRDefault="00B6774F" w:rsidP="00B6774F">
      <w:pPr>
        <w:rPr>
          <w:sz w:val="20"/>
          <w:szCs w:val="20"/>
        </w:rPr>
      </w:pPr>
      <w:r w:rsidRPr="00B6774F">
        <w:rPr>
          <w:sz w:val="20"/>
          <w:szCs w:val="20"/>
        </w:rPr>
        <w:t xml:space="preserve">Metehan: Ağız ve burun yutağa açılır. </w:t>
      </w:r>
    </w:p>
    <w:p w:rsidR="00B6774F" w:rsidRPr="00B6774F" w:rsidRDefault="00B6774F" w:rsidP="00B6774F">
      <w:pPr>
        <w:rPr>
          <w:b/>
          <w:sz w:val="20"/>
          <w:szCs w:val="20"/>
          <w:u w:val="single"/>
        </w:rPr>
      </w:pPr>
      <w:r w:rsidRPr="00B6774F">
        <w:rPr>
          <w:b/>
          <w:sz w:val="20"/>
          <w:szCs w:val="20"/>
        </w:rPr>
        <w:t xml:space="preserve">Sizce kimin söylediği cümle </w:t>
      </w:r>
      <w:r w:rsidRPr="00B6774F">
        <w:rPr>
          <w:b/>
          <w:sz w:val="20"/>
          <w:szCs w:val="20"/>
          <w:u w:val="single"/>
        </w:rPr>
        <w:t>yanlıştır?</w:t>
      </w:r>
    </w:p>
    <w:p w:rsidR="00362A77" w:rsidRPr="004D7B1A" w:rsidRDefault="00B6774F" w:rsidP="004D7B1A">
      <w:pPr>
        <w:rPr>
          <w:sz w:val="20"/>
          <w:szCs w:val="20"/>
        </w:rPr>
      </w:pPr>
      <w:r w:rsidRPr="00B6774F">
        <w:rPr>
          <w:b/>
          <w:sz w:val="20"/>
          <w:szCs w:val="20"/>
        </w:rPr>
        <w:t>A)</w:t>
      </w:r>
      <w:r w:rsidRPr="00B6774F">
        <w:rPr>
          <w:sz w:val="20"/>
          <w:szCs w:val="20"/>
        </w:rPr>
        <w:t xml:space="preserve"> Zümra</w:t>
      </w:r>
      <w:r w:rsidRPr="00B6774F">
        <w:rPr>
          <w:sz w:val="20"/>
          <w:szCs w:val="20"/>
        </w:rPr>
        <w:tab/>
      </w:r>
      <w:r w:rsidRPr="00B6774F">
        <w:rPr>
          <w:b/>
          <w:sz w:val="20"/>
          <w:szCs w:val="20"/>
        </w:rPr>
        <w:t>B)</w:t>
      </w:r>
      <w:r w:rsidRPr="00B6774F">
        <w:rPr>
          <w:sz w:val="20"/>
          <w:szCs w:val="20"/>
        </w:rPr>
        <w:t xml:space="preserve"> Yusuf        </w:t>
      </w:r>
      <w:r w:rsidRPr="00B6774F">
        <w:rPr>
          <w:b/>
          <w:sz w:val="20"/>
          <w:szCs w:val="20"/>
        </w:rPr>
        <w:t>C)</w:t>
      </w:r>
      <w:r w:rsidRPr="00B6774F">
        <w:rPr>
          <w:sz w:val="20"/>
          <w:szCs w:val="20"/>
        </w:rPr>
        <w:t xml:space="preserve"> Eylül       </w:t>
      </w:r>
      <w:r w:rsidRPr="00B6774F">
        <w:rPr>
          <w:b/>
          <w:sz w:val="20"/>
          <w:szCs w:val="20"/>
        </w:rPr>
        <w:t>D)</w:t>
      </w:r>
      <w:r w:rsidRPr="00B6774F">
        <w:rPr>
          <w:sz w:val="20"/>
          <w:szCs w:val="20"/>
        </w:rPr>
        <w:t xml:space="preserve"> Metehan</w:t>
      </w:r>
    </w:p>
    <w:p w:rsidR="00B6774F" w:rsidRDefault="00B6774F" w:rsidP="00EF5B61">
      <w:pPr>
        <w:rPr>
          <w:rFonts w:ascii="Arial" w:hAnsi="Arial" w:cs="Arial"/>
          <w:b/>
          <w:sz w:val="20"/>
          <w:szCs w:val="20"/>
        </w:rPr>
      </w:pPr>
    </w:p>
    <w:p w:rsidR="00220F32" w:rsidRDefault="00EB0C5C" w:rsidP="00EF5B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993390" cy="2001520"/>
            <wp:effectExtent l="19050" t="0" r="0" b="0"/>
            <wp:docPr id="2" name="Resim 2" descr="endocri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ocrine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BC" w:rsidRDefault="008E10BC" w:rsidP="00EF5B61">
      <w:pPr>
        <w:rPr>
          <w:i/>
          <w:sz w:val="18"/>
          <w:szCs w:val="18"/>
        </w:rPr>
      </w:pPr>
    </w:p>
    <w:p w:rsidR="00220F32" w:rsidRDefault="006C643D" w:rsidP="00EF5B61">
      <w:pPr>
        <w:rPr>
          <w:i/>
          <w:sz w:val="18"/>
          <w:szCs w:val="18"/>
        </w:rPr>
      </w:pPr>
      <w:r w:rsidRPr="006C643D">
        <w:rPr>
          <w:noProof/>
        </w:rPr>
        <w:pict>
          <v:rect id="_x0000_s6174" style="position:absolute;margin-left:-6.7pt;margin-top:-11.15pt;width:290.9pt;height:108pt;z-index:251658240" stroked="f">
            <v:textbox>
              <w:txbxContent>
                <w:p w:rsidR="00B6774F" w:rsidRPr="00F047C9" w:rsidRDefault="00B6774F" w:rsidP="00B6774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A)</w:t>
                  </w:r>
                  <w:r w:rsidRPr="00F047C9">
                    <w:rPr>
                      <w:sz w:val="20"/>
                      <w:szCs w:val="20"/>
                    </w:rPr>
                    <w:t>Numaralandırılmış kısımlardaki salgı bezlerinin adlarını ve salgıladıkları hormonları yazınız. (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F047C9">
                    <w:rPr>
                      <w:b/>
                      <w:sz w:val="20"/>
                      <w:szCs w:val="20"/>
                    </w:rPr>
                    <w:t xml:space="preserve"> Puan</w:t>
                  </w:r>
                  <w:r w:rsidRPr="00F047C9">
                    <w:rPr>
                      <w:sz w:val="20"/>
                      <w:szCs w:val="20"/>
                    </w:rPr>
                    <w:t>)</w:t>
                  </w:r>
                </w:p>
                <w:p w:rsidR="00B6774F" w:rsidRPr="00F047C9" w:rsidRDefault="00B6774F" w:rsidP="00B6774F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………………………. / …………………..</w:t>
                  </w:r>
                </w:p>
                <w:p w:rsidR="00B6774F" w:rsidRPr="00F047C9" w:rsidRDefault="00B6774F" w:rsidP="00B6774F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………………………./ …………………….</w:t>
                  </w:r>
                </w:p>
                <w:p w:rsidR="00B6774F" w:rsidRPr="00F047C9" w:rsidRDefault="00B6774F" w:rsidP="00B6774F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………………………./ …………………….</w:t>
                  </w:r>
                </w:p>
                <w:p w:rsidR="00B6774F" w:rsidRPr="00F047C9" w:rsidRDefault="00B6774F" w:rsidP="00B6774F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………………………./ …………………….</w:t>
                  </w:r>
                </w:p>
                <w:p w:rsidR="00B6774F" w:rsidRPr="00F047C9" w:rsidRDefault="00B6774F" w:rsidP="00B6774F">
                  <w:pPr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………………………./ …………………….</w:t>
                  </w:r>
                </w:p>
                <w:p w:rsidR="00B6774F" w:rsidRPr="00B8419A" w:rsidRDefault="00B6774F" w:rsidP="00B6774F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………………………./ …………………….</w:t>
                  </w:r>
                </w:p>
                <w:p w:rsidR="00B6774F" w:rsidRPr="00B8419A" w:rsidRDefault="00B6774F" w:rsidP="00B677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7C9">
                    <w:rPr>
                      <w:b/>
                      <w:sz w:val="20"/>
                      <w:szCs w:val="20"/>
                    </w:rPr>
                    <w:t xml:space="preserve">  B) </w:t>
                  </w:r>
                  <w:r w:rsidRPr="00F047C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F047C9">
                    <w:rPr>
                      <w:b/>
                      <w:sz w:val="20"/>
                      <w:szCs w:val="20"/>
                    </w:rPr>
                    <w:t xml:space="preserve"> Puan</w:t>
                  </w:r>
                  <w:r w:rsidRPr="00C010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220F32" w:rsidRDefault="00220F32" w:rsidP="00FF797D"/>
    <w:p w:rsidR="00DB0A65" w:rsidRDefault="00DB0A65" w:rsidP="00FF797D"/>
    <w:p w:rsidR="00DB0A65" w:rsidRDefault="00DB0A65" w:rsidP="00FF797D"/>
    <w:p w:rsidR="00362A77" w:rsidRDefault="00362A77" w:rsidP="00FF797D"/>
    <w:p w:rsidR="00362A77" w:rsidRDefault="00362A77" w:rsidP="00FF797D"/>
    <w:p w:rsidR="00362A77" w:rsidRDefault="00362A77" w:rsidP="00FF797D"/>
    <w:p w:rsidR="00362A77" w:rsidRDefault="00362A77" w:rsidP="00FF797D"/>
    <w:p w:rsidR="00362A77" w:rsidRDefault="006C643D" w:rsidP="00FF797D">
      <w:r>
        <w:rPr>
          <w:noProof/>
        </w:rPr>
        <w:pict>
          <v:rect id="_x0000_s6175" style="position:absolute;margin-left:-2.45pt;margin-top:-10.1pt;width:286.65pt;height:63pt;z-index:251659264" stroked="f">
            <v:textbox style="mso-next-textbox:#_x0000_s6175">
              <w:txbxContent>
                <w:p w:rsidR="00B6774F" w:rsidRPr="00F047C9" w:rsidRDefault="00B6774F" w:rsidP="00B6774F">
                  <w:pPr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Kaç numaralı bezden korku ve heyecan durumunda hormon salgılanır? …………</w:t>
                  </w:r>
                </w:p>
                <w:p w:rsidR="00B6774F" w:rsidRPr="00F047C9" w:rsidRDefault="00B6774F" w:rsidP="00B6774F">
                  <w:pPr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Kaç numaralı bezden dişilik özelliklerinin ortaya çıkmasını sağlayan hormon salgılanır? …………</w:t>
                  </w:r>
                </w:p>
                <w:p w:rsidR="00B6774F" w:rsidRPr="00F047C9" w:rsidRDefault="00B6774F" w:rsidP="00B6774F">
                  <w:pPr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F047C9">
                    <w:rPr>
                      <w:sz w:val="20"/>
                      <w:szCs w:val="20"/>
                    </w:rPr>
                    <w:t>Kaç numaralı bezden büyüme hormonu salgılanır? ……..</w:t>
                  </w:r>
                </w:p>
                <w:p w:rsidR="00B6774F" w:rsidRPr="00F047C9" w:rsidRDefault="00B6774F" w:rsidP="00B6774F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:rsidR="00B6774F" w:rsidRPr="00F047C9" w:rsidRDefault="00B6774F" w:rsidP="00B6774F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62A77" w:rsidRDefault="00362A77" w:rsidP="00FF797D"/>
    <w:p w:rsidR="00362A77" w:rsidRDefault="00362A77" w:rsidP="00FF797D"/>
    <w:p w:rsidR="00362A77" w:rsidRDefault="00362A77" w:rsidP="00FF797D"/>
    <w:p w:rsidR="00D2489A" w:rsidRDefault="00D2489A" w:rsidP="00891BCB">
      <w:pPr>
        <w:jc w:val="center"/>
      </w:pPr>
      <w:hyperlink r:id="rId20" w:history="1">
        <w:r>
          <w:rPr>
            <w:rStyle w:val="Kpr"/>
            <w:highlight w:val="red"/>
          </w:rPr>
          <w:t>www.egitimhane.com</w:t>
        </w:r>
      </w:hyperlink>
    </w:p>
    <w:p w:rsidR="00362A77" w:rsidRDefault="00891BCB" w:rsidP="00891BCB">
      <w:pPr>
        <w:jc w:val="center"/>
        <w:rPr>
          <w:b/>
        </w:rPr>
      </w:pPr>
      <w:r w:rsidRPr="00891BCB">
        <w:rPr>
          <w:b/>
        </w:rPr>
        <w:t>Fen Bilimleri Öğretmeni</w:t>
      </w:r>
    </w:p>
    <w:p w:rsidR="00891BCB" w:rsidRPr="00891BCB" w:rsidRDefault="00891BCB" w:rsidP="00891BCB">
      <w:pPr>
        <w:jc w:val="center"/>
        <w:rPr>
          <w:b/>
        </w:rPr>
      </w:pPr>
      <w:r>
        <w:rPr>
          <w:b/>
        </w:rPr>
        <w:t>BAŞARILAR…</w:t>
      </w:r>
    </w:p>
    <w:p w:rsidR="00362A77" w:rsidRDefault="00362A77" w:rsidP="00FF797D"/>
    <w:sectPr w:rsidR="00362A77" w:rsidSect="00CB7AD9">
      <w:headerReference w:type="default" r:id="rId21"/>
      <w:pgSz w:w="11906" w:h="16838"/>
      <w:pgMar w:top="360" w:right="386" w:bottom="6" w:left="540" w:header="177" w:footer="708" w:gutter="0"/>
      <w:cols w:num="2" w:sep="1" w:space="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66" w:rsidRDefault="009A2C66">
      <w:r>
        <w:separator/>
      </w:r>
    </w:p>
  </w:endnote>
  <w:endnote w:type="continuationSeparator" w:id="1">
    <w:p w:rsidR="009A2C66" w:rsidRDefault="009A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66" w:rsidRDefault="009A2C66">
      <w:r>
        <w:separator/>
      </w:r>
    </w:p>
  </w:footnote>
  <w:footnote w:type="continuationSeparator" w:id="1">
    <w:p w:rsidR="009A2C66" w:rsidRDefault="009A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E1" w:rsidRPr="004653E1" w:rsidRDefault="004653E1" w:rsidP="004653E1">
    <w:pPr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2F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52F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3AA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3A2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689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8E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85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F03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61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616A4"/>
    <w:multiLevelType w:val="hybridMultilevel"/>
    <w:tmpl w:val="918C3D14"/>
    <w:lvl w:ilvl="0" w:tplc="33268D4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F0E4F0">
      <w:start w:val="1"/>
      <w:numFmt w:val="decimal"/>
      <w:lvlText w:val="%2."/>
      <w:lvlJc w:val="left"/>
      <w:pPr>
        <w:tabs>
          <w:tab w:val="num" w:pos="976"/>
        </w:tabs>
        <w:ind w:left="976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1">
    <w:nsid w:val="0A4F18A4"/>
    <w:multiLevelType w:val="hybridMultilevel"/>
    <w:tmpl w:val="83A6EE8A"/>
    <w:lvl w:ilvl="0" w:tplc="A5D46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4F6555"/>
    <w:multiLevelType w:val="hybridMultilevel"/>
    <w:tmpl w:val="ECA05CC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826FB2"/>
    <w:multiLevelType w:val="hybridMultilevel"/>
    <w:tmpl w:val="443AF0E2"/>
    <w:lvl w:ilvl="0" w:tplc="04F0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211E1F"/>
    <w:multiLevelType w:val="hybridMultilevel"/>
    <w:tmpl w:val="86C0EA72"/>
    <w:lvl w:ilvl="0" w:tplc="D942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C42423"/>
    <w:multiLevelType w:val="hybridMultilevel"/>
    <w:tmpl w:val="9264B296"/>
    <w:lvl w:ilvl="0" w:tplc="0FA8E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C8456D"/>
    <w:multiLevelType w:val="hybridMultilevel"/>
    <w:tmpl w:val="D750C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717254"/>
    <w:multiLevelType w:val="hybridMultilevel"/>
    <w:tmpl w:val="9C32ABF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A6B7D"/>
    <w:multiLevelType w:val="hybridMultilevel"/>
    <w:tmpl w:val="B4D496C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A23C6"/>
    <w:multiLevelType w:val="hybridMultilevel"/>
    <w:tmpl w:val="20BC0C62"/>
    <w:lvl w:ilvl="0" w:tplc="F35481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F7612F"/>
    <w:multiLevelType w:val="hybridMultilevel"/>
    <w:tmpl w:val="66A8DAB2"/>
    <w:lvl w:ilvl="0" w:tplc="93580F8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045A6"/>
    <w:multiLevelType w:val="hybridMultilevel"/>
    <w:tmpl w:val="688E9F44"/>
    <w:lvl w:ilvl="0" w:tplc="93686F46">
      <w:start w:val="1"/>
      <w:numFmt w:val="bullet"/>
      <w:lvlText w:val=""/>
      <w:lvlJc w:val="left"/>
      <w:pPr>
        <w:tabs>
          <w:tab w:val="num" w:pos="587"/>
        </w:tabs>
        <w:ind w:left="814" w:hanging="454"/>
      </w:pPr>
      <w:rPr>
        <w:rFonts w:ascii="Wingdings" w:hAnsi="Wingdings" w:hint="default"/>
        <w:b w:val="0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329E7"/>
    <w:multiLevelType w:val="hybridMultilevel"/>
    <w:tmpl w:val="E410D90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41F7C"/>
    <w:multiLevelType w:val="hybridMultilevel"/>
    <w:tmpl w:val="9B28C8E0"/>
    <w:lvl w:ilvl="0" w:tplc="F708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2C6509"/>
    <w:multiLevelType w:val="hybridMultilevel"/>
    <w:tmpl w:val="993C13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98791B"/>
    <w:multiLevelType w:val="hybridMultilevel"/>
    <w:tmpl w:val="C4CA2C46"/>
    <w:lvl w:ilvl="0" w:tplc="F7F87DBA">
      <w:start w:val="1"/>
      <w:numFmt w:val="bullet"/>
      <w:lvlText w:val="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C45A15"/>
    <w:multiLevelType w:val="hybridMultilevel"/>
    <w:tmpl w:val="3B5202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469C">
      <w:start w:val="1"/>
      <w:numFmt w:val="none"/>
      <w:lvlText w:val="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76C47"/>
    <w:multiLevelType w:val="hybridMultilevel"/>
    <w:tmpl w:val="56321F2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53F45"/>
    <w:multiLevelType w:val="hybridMultilevel"/>
    <w:tmpl w:val="D8DC1C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EE6007"/>
    <w:multiLevelType w:val="hybridMultilevel"/>
    <w:tmpl w:val="BAB0A954"/>
    <w:lvl w:ilvl="0" w:tplc="A5D46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B6543F"/>
    <w:multiLevelType w:val="hybridMultilevel"/>
    <w:tmpl w:val="0E529F6A"/>
    <w:lvl w:ilvl="0" w:tplc="267E2D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29"/>
  </w:num>
  <w:num w:numId="5">
    <w:abstractNumId w:val="13"/>
  </w:num>
  <w:num w:numId="6">
    <w:abstractNumId w:val="26"/>
  </w:num>
  <w:num w:numId="7">
    <w:abstractNumId w:val="22"/>
  </w:num>
  <w:num w:numId="8">
    <w:abstractNumId w:val="12"/>
  </w:num>
  <w:num w:numId="9">
    <w:abstractNumId w:val="25"/>
  </w:num>
  <w:num w:numId="10">
    <w:abstractNumId w:val="17"/>
  </w:num>
  <w:num w:numId="11">
    <w:abstractNumId w:val="18"/>
  </w:num>
  <w:num w:numId="12">
    <w:abstractNumId w:val="24"/>
  </w:num>
  <w:num w:numId="13">
    <w:abstractNumId w:val="28"/>
  </w:num>
  <w:num w:numId="14">
    <w:abstractNumId w:val="30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21"/>
  </w:num>
  <w:num w:numId="29">
    <w:abstractNumId w:val="15"/>
  </w:num>
  <w:num w:numId="30">
    <w:abstractNumId w:val="27"/>
  </w:num>
  <w:num w:numId="3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B7"/>
    <w:rsid w:val="000267EF"/>
    <w:rsid w:val="00031311"/>
    <w:rsid w:val="00040A94"/>
    <w:rsid w:val="000809E9"/>
    <w:rsid w:val="00083B6B"/>
    <w:rsid w:val="0009177D"/>
    <w:rsid w:val="000967E5"/>
    <w:rsid w:val="000A412D"/>
    <w:rsid w:val="000B2BDE"/>
    <w:rsid w:val="000D2E48"/>
    <w:rsid w:val="000E55ED"/>
    <w:rsid w:val="000F1FB8"/>
    <w:rsid w:val="0010446D"/>
    <w:rsid w:val="00113110"/>
    <w:rsid w:val="00120908"/>
    <w:rsid w:val="001231EC"/>
    <w:rsid w:val="00147A56"/>
    <w:rsid w:val="001550B5"/>
    <w:rsid w:val="001863DC"/>
    <w:rsid w:val="00192935"/>
    <w:rsid w:val="00192B72"/>
    <w:rsid w:val="001978B6"/>
    <w:rsid w:val="001A550A"/>
    <w:rsid w:val="001B12B0"/>
    <w:rsid w:val="001B13CF"/>
    <w:rsid w:val="001C02DE"/>
    <w:rsid w:val="001C38A3"/>
    <w:rsid w:val="001D6670"/>
    <w:rsid w:val="001E16E2"/>
    <w:rsid w:val="001E4C16"/>
    <w:rsid w:val="002014A8"/>
    <w:rsid w:val="00205D9E"/>
    <w:rsid w:val="00207635"/>
    <w:rsid w:val="00220F32"/>
    <w:rsid w:val="00264544"/>
    <w:rsid w:val="002868AF"/>
    <w:rsid w:val="002B5B3A"/>
    <w:rsid w:val="002C2861"/>
    <w:rsid w:val="002D2A2D"/>
    <w:rsid w:val="00304534"/>
    <w:rsid w:val="003100A4"/>
    <w:rsid w:val="00313888"/>
    <w:rsid w:val="00330877"/>
    <w:rsid w:val="00330AF6"/>
    <w:rsid w:val="003430CC"/>
    <w:rsid w:val="00345391"/>
    <w:rsid w:val="00362A77"/>
    <w:rsid w:val="00374FA9"/>
    <w:rsid w:val="0037572D"/>
    <w:rsid w:val="00382831"/>
    <w:rsid w:val="00393688"/>
    <w:rsid w:val="003B3675"/>
    <w:rsid w:val="003B6FF6"/>
    <w:rsid w:val="003C5C2B"/>
    <w:rsid w:val="003D2DAD"/>
    <w:rsid w:val="003E0B64"/>
    <w:rsid w:val="003E70D9"/>
    <w:rsid w:val="003F3296"/>
    <w:rsid w:val="00432196"/>
    <w:rsid w:val="0043414E"/>
    <w:rsid w:val="00451A36"/>
    <w:rsid w:val="004653E1"/>
    <w:rsid w:val="00495A2E"/>
    <w:rsid w:val="004A6BCA"/>
    <w:rsid w:val="004A7986"/>
    <w:rsid w:val="004B1FB6"/>
    <w:rsid w:val="004B4CA7"/>
    <w:rsid w:val="004B5417"/>
    <w:rsid w:val="004C2948"/>
    <w:rsid w:val="004D7B1A"/>
    <w:rsid w:val="004E76A4"/>
    <w:rsid w:val="00510A31"/>
    <w:rsid w:val="005127BA"/>
    <w:rsid w:val="0051405B"/>
    <w:rsid w:val="005433AB"/>
    <w:rsid w:val="00581636"/>
    <w:rsid w:val="005872EE"/>
    <w:rsid w:val="005875B8"/>
    <w:rsid w:val="005925E3"/>
    <w:rsid w:val="00594C61"/>
    <w:rsid w:val="005B0C6C"/>
    <w:rsid w:val="005D1F54"/>
    <w:rsid w:val="005D45D7"/>
    <w:rsid w:val="005E19B6"/>
    <w:rsid w:val="005F17E3"/>
    <w:rsid w:val="005F604C"/>
    <w:rsid w:val="00601CF9"/>
    <w:rsid w:val="006057E4"/>
    <w:rsid w:val="00621690"/>
    <w:rsid w:val="00624906"/>
    <w:rsid w:val="00637F47"/>
    <w:rsid w:val="00642956"/>
    <w:rsid w:val="00644043"/>
    <w:rsid w:val="00644335"/>
    <w:rsid w:val="006871AC"/>
    <w:rsid w:val="0069335B"/>
    <w:rsid w:val="006961FC"/>
    <w:rsid w:val="006A5760"/>
    <w:rsid w:val="006A6C34"/>
    <w:rsid w:val="006B2DED"/>
    <w:rsid w:val="006C643D"/>
    <w:rsid w:val="006F3928"/>
    <w:rsid w:val="006F4B63"/>
    <w:rsid w:val="00716E0A"/>
    <w:rsid w:val="00725275"/>
    <w:rsid w:val="007334C9"/>
    <w:rsid w:val="00734405"/>
    <w:rsid w:val="00734C72"/>
    <w:rsid w:val="00743426"/>
    <w:rsid w:val="00761BEF"/>
    <w:rsid w:val="00762FD0"/>
    <w:rsid w:val="00772FA6"/>
    <w:rsid w:val="00775286"/>
    <w:rsid w:val="00777203"/>
    <w:rsid w:val="007820DD"/>
    <w:rsid w:val="00791DD7"/>
    <w:rsid w:val="007A0847"/>
    <w:rsid w:val="007B3243"/>
    <w:rsid w:val="007E6C3E"/>
    <w:rsid w:val="00802BF5"/>
    <w:rsid w:val="00812EFB"/>
    <w:rsid w:val="00821594"/>
    <w:rsid w:val="00824C1B"/>
    <w:rsid w:val="008267E4"/>
    <w:rsid w:val="008268B7"/>
    <w:rsid w:val="00844EB0"/>
    <w:rsid w:val="00846520"/>
    <w:rsid w:val="00854CCA"/>
    <w:rsid w:val="00860F62"/>
    <w:rsid w:val="00886ACE"/>
    <w:rsid w:val="00891BCB"/>
    <w:rsid w:val="008954BD"/>
    <w:rsid w:val="008A1517"/>
    <w:rsid w:val="008B07ED"/>
    <w:rsid w:val="008E10BC"/>
    <w:rsid w:val="008F05FE"/>
    <w:rsid w:val="00903212"/>
    <w:rsid w:val="00907382"/>
    <w:rsid w:val="00912AD3"/>
    <w:rsid w:val="00921AE4"/>
    <w:rsid w:val="00924DFE"/>
    <w:rsid w:val="00926B04"/>
    <w:rsid w:val="009403C3"/>
    <w:rsid w:val="0094517F"/>
    <w:rsid w:val="00952B7D"/>
    <w:rsid w:val="00962F0D"/>
    <w:rsid w:val="009808E6"/>
    <w:rsid w:val="009948D9"/>
    <w:rsid w:val="00996068"/>
    <w:rsid w:val="009A2C66"/>
    <w:rsid w:val="009A3205"/>
    <w:rsid w:val="009D7E59"/>
    <w:rsid w:val="00A039B1"/>
    <w:rsid w:val="00A27856"/>
    <w:rsid w:val="00A41A6A"/>
    <w:rsid w:val="00A653C9"/>
    <w:rsid w:val="00A7197A"/>
    <w:rsid w:val="00A734E8"/>
    <w:rsid w:val="00A915B3"/>
    <w:rsid w:val="00A94D11"/>
    <w:rsid w:val="00AA3199"/>
    <w:rsid w:val="00AA3E91"/>
    <w:rsid w:val="00AA7FC5"/>
    <w:rsid w:val="00AC7039"/>
    <w:rsid w:val="00AD2D22"/>
    <w:rsid w:val="00AD4A90"/>
    <w:rsid w:val="00AE6FA1"/>
    <w:rsid w:val="00AF7F9D"/>
    <w:rsid w:val="00B25AEF"/>
    <w:rsid w:val="00B267D2"/>
    <w:rsid w:val="00B3664F"/>
    <w:rsid w:val="00B65CCA"/>
    <w:rsid w:val="00B6774F"/>
    <w:rsid w:val="00B729A5"/>
    <w:rsid w:val="00B8244F"/>
    <w:rsid w:val="00BA743C"/>
    <w:rsid w:val="00BC018B"/>
    <w:rsid w:val="00BE0019"/>
    <w:rsid w:val="00C04183"/>
    <w:rsid w:val="00C05462"/>
    <w:rsid w:val="00C43EED"/>
    <w:rsid w:val="00C66714"/>
    <w:rsid w:val="00C72C4A"/>
    <w:rsid w:val="00C748CF"/>
    <w:rsid w:val="00C76EC2"/>
    <w:rsid w:val="00C82856"/>
    <w:rsid w:val="00C9779A"/>
    <w:rsid w:val="00CB23FA"/>
    <w:rsid w:val="00CB39DB"/>
    <w:rsid w:val="00CB7AD9"/>
    <w:rsid w:val="00CE2DAB"/>
    <w:rsid w:val="00CF3DEF"/>
    <w:rsid w:val="00D00CA1"/>
    <w:rsid w:val="00D21031"/>
    <w:rsid w:val="00D2489A"/>
    <w:rsid w:val="00D301DB"/>
    <w:rsid w:val="00D36D07"/>
    <w:rsid w:val="00D404F0"/>
    <w:rsid w:val="00D4398B"/>
    <w:rsid w:val="00D51743"/>
    <w:rsid w:val="00D52757"/>
    <w:rsid w:val="00D67759"/>
    <w:rsid w:val="00D71FDD"/>
    <w:rsid w:val="00D76DAC"/>
    <w:rsid w:val="00D856E5"/>
    <w:rsid w:val="00D973F1"/>
    <w:rsid w:val="00DA5F15"/>
    <w:rsid w:val="00DB0A65"/>
    <w:rsid w:val="00DB3413"/>
    <w:rsid w:val="00E03609"/>
    <w:rsid w:val="00E10F1C"/>
    <w:rsid w:val="00E118DB"/>
    <w:rsid w:val="00E26C35"/>
    <w:rsid w:val="00E35942"/>
    <w:rsid w:val="00E43763"/>
    <w:rsid w:val="00E9670A"/>
    <w:rsid w:val="00EB0C5C"/>
    <w:rsid w:val="00EE2550"/>
    <w:rsid w:val="00EE5BC8"/>
    <w:rsid w:val="00EF4493"/>
    <w:rsid w:val="00EF5AA9"/>
    <w:rsid w:val="00EF5B61"/>
    <w:rsid w:val="00F116DB"/>
    <w:rsid w:val="00F17932"/>
    <w:rsid w:val="00F17BE0"/>
    <w:rsid w:val="00F202AD"/>
    <w:rsid w:val="00F25036"/>
    <w:rsid w:val="00F27189"/>
    <w:rsid w:val="00F50A8B"/>
    <w:rsid w:val="00F607D7"/>
    <w:rsid w:val="00F63E29"/>
    <w:rsid w:val="00F80376"/>
    <w:rsid w:val="00F90E7F"/>
    <w:rsid w:val="00F9434E"/>
    <w:rsid w:val="00F97059"/>
    <w:rsid w:val="00FB56DA"/>
    <w:rsid w:val="00FC138F"/>
    <w:rsid w:val="00FC7F37"/>
    <w:rsid w:val="00FD05F3"/>
    <w:rsid w:val="00FD2501"/>
    <w:rsid w:val="00FD5F23"/>
    <w:rsid w:val="00FE36F6"/>
    <w:rsid w:val="00FF31BE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 strokecolor="none"/>
    </o:shapedefaults>
    <o:shapelayout v:ext="edit">
      <o:idmap v:ext="edit" data="1,5,6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7"/>
        <o:entry new="9" old="6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24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B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9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76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6A4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E76A4"/>
    <w:rPr>
      <w:color w:val="808080"/>
    </w:rPr>
  </w:style>
  <w:style w:type="paragraph" w:styleId="stbilgi">
    <w:name w:val="header"/>
    <w:basedOn w:val="Normal"/>
    <w:rsid w:val="004653E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653E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9177D"/>
    <w:pPr>
      <w:jc w:val="center"/>
    </w:pPr>
    <w:rPr>
      <w:rFonts w:ascii="Arial" w:hAnsi="Arial"/>
      <w:b/>
      <w:szCs w:val="20"/>
    </w:rPr>
  </w:style>
  <w:style w:type="paragraph" w:customStyle="1" w:styleId="Stil">
    <w:name w:val="Stil"/>
    <w:rsid w:val="00E26C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rsid w:val="007344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qFormat/>
    <w:rsid w:val="0051405B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D24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egitimha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C344-7256-44D7-92FB-C1DB663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>Hewlett-Packard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creator>iersoy</dc:creator>
  <cp:lastModifiedBy>Asus</cp:lastModifiedBy>
  <cp:revision>4</cp:revision>
  <cp:lastPrinted>2009-10-27T16:19:00Z</cp:lastPrinted>
  <dcterms:created xsi:type="dcterms:W3CDTF">2016-10-24T11:55:00Z</dcterms:created>
  <dcterms:modified xsi:type="dcterms:W3CDTF">2016-11-14T04:17:00Z</dcterms:modified>
</cp:coreProperties>
</file>